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F25CA" w14:textId="77777777" w:rsidR="008A7023" w:rsidRDefault="008A7023" w:rsidP="000D1D67">
      <w:pPr>
        <w:pStyle w:val="Titel"/>
        <w:spacing w:after="120"/>
        <w:ind w:right="1848"/>
        <w:jc w:val="both"/>
        <w:rPr>
          <w:szCs w:val="28"/>
        </w:rPr>
      </w:pPr>
    </w:p>
    <w:p w14:paraId="5FFE35DB" w14:textId="4C38077D" w:rsidR="00D47650" w:rsidRDefault="00D47650" w:rsidP="00F41B8E">
      <w:pPr>
        <w:pStyle w:val="Titel"/>
        <w:spacing w:after="240" w:line="360" w:lineRule="auto"/>
        <w:ind w:right="1699"/>
        <w:jc w:val="both"/>
        <w:rPr>
          <w:szCs w:val="28"/>
          <w:lang w:val="fr-FR"/>
        </w:rPr>
      </w:pPr>
      <w:r w:rsidRPr="00D47650">
        <w:rPr>
          <w:szCs w:val="28"/>
          <w:lang w:val="fr-FR"/>
        </w:rPr>
        <w:t>LEMKEN présente sa nouvel</w:t>
      </w:r>
      <w:r w:rsidR="00EE2B4E">
        <w:rPr>
          <w:szCs w:val="28"/>
          <w:lang w:val="fr-FR"/>
        </w:rPr>
        <w:t xml:space="preserve"> </w:t>
      </w:r>
      <w:proofErr w:type="spellStart"/>
      <w:r w:rsidR="00B23379">
        <w:rPr>
          <w:szCs w:val="28"/>
          <w:lang w:val="fr-FR"/>
        </w:rPr>
        <w:t>sous-soleur</w:t>
      </w:r>
      <w:proofErr w:type="spellEnd"/>
    </w:p>
    <w:p w14:paraId="73DED282" w14:textId="77777777" w:rsidR="00D47650" w:rsidRDefault="00D47650" w:rsidP="00F41B8E">
      <w:pPr>
        <w:pStyle w:val="Titel"/>
        <w:spacing w:after="240" w:line="360" w:lineRule="auto"/>
        <w:ind w:right="1699"/>
        <w:jc w:val="both"/>
        <w:rPr>
          <w:sz w:val="24"/>
          <w:lang w:val="fr-FR"/>
        </w:rPr>
      </w:pPr>
      <w:r w:rsidRPr="00D47650">
        <w:rPr>
          <w:sz w:val="24"/>
          <w:lang w:val="fr-FR"/>
        </w:rPr>
        <w:t>Jusqu'à la limite du possible : un décompactage du sol jusqu'à 60 cm de profondeur de travail</w:t>
      </w:r>
    </w:p>
    <w:p w14:paraId="784ABE35" w14:textId="66714098" w:rsidR="00D47650" w:rsidRPr="00D47650" w:rsidRDefault="00EE2B4E" w:rsidP="00D47650">
      <w:pPr>
        <w:pStyle w:val="Titel"/>
        <w:spacing w:after="240" w:line="360" w:lineRule="auto"/>
        <w:ind w:right="1699"/>
        <w:jc w:val="both"/>
        <w:rPr>
          <w:b w:val="0"/>
          <w:sz w:val="22"/>
          <w:szCs w:val="22"/>
          <w:lang w:val="fr-FR"/>
        </w:rPr>
      </w:pPr>
      <w:r w:rsidRPr="00EE2B4E">
        <w:rPr>
          <w:b w:val="0"/>
          <w:sz w:val="22"/>
          <w:szCs w:val="22"/>
          <w:lang w:val="fr-FR"/>
        </w:rPr>
        <w:t xml:space="preserve">Le </w:t>
      </w:r>
      <w:proofErr w:type="spellStart"/>
      <w:r w:rsidR="00B23379" w:rsidRPr="00B23379">
        <w:rPr>
          <w:b w:val="0"/>
          <w:sz w:val="22"/>
          <w:szCs w:val="22"/>
          <w:lang w:val="fr-FR"/>
        </w:rPr>
        <w:t>sous-soleur</w:t>
      </w:r>
      <w:proofErr w:type="spellEnd"/>
      <w:r w:rsidRPr="00EE2B4E">
        <w:rPr>
          <w:b w:val="0"/>
          <w:sz w:val="22"/>
          <w:szCs w:val="22"/>
          <w:lang w:val="fr-FR"/>
        </w:rPr>
        <w:t xml:space="preserve"> </w:t>
      </w:r>
      <w:r w:rsidR="00D47650" w:rsidRPr="00D47650">
        <w:rPr>
          <w:b w:val="0"/>
          <w:sz w:val="22"/>
          <w:szCs w:val="22"/>
          <w:lang w:val="fr-FR"/>
        </w:rPr>
        <w:t>Onyx complète la gamme d'outils de travail du sol LEMKEN et permettent aux agriculteurs d'avoir une solution professionnelle pour travailler jusqu'à des profondeurs de 60 cm. Conçu pour répondre aux exigences les plus élevées, cet outil à dents impressionne par sa polyvalence. L'Onyx est disponible en deux versions rigides : l'Onyx MR/300 avec une largeur de travail de 3,0 mètres et l'Onyx MR/400 avec une largeur de travail de 4,0 mètres.</w:t>
      </w:r>
    </w:p>
    <w:p w14:paraId="666FE46C" w14:textId="41E68506" w:rsidR="00D47650" w:rsidRPr="00D47650" w:rsidRDefault="00EE2B4E" w:rsidP="00D47650">
      <w:pPr>
        <w:pStyle w:val="Titel"/>
        <w:spacing w:after="240" w:line="360" w:lineRule="auto"/>
        <w:ind w:right="1699"/>
        <w:jc w:val="both"/>
        <w:rPr>
          <w:b w:val="0"/>
          <w:sz w:val="22"/>
          <w:szCs w:val="22"/>
          <w:lang w:val="fr-FR"/>
        </w:rPr>
      </w:pPr>
      <w:r w:rsidRPr="00EE2B4E">
        <w:rPr>
          <w:b w:val="0"/>
          <w:sz w:val="22"/>
          <w:szCs w:val="22"/>
          <w:lang w:val="fr-FR"/>
        </w:rPr>
        <w:t xml:space="preserve">Le </w:t>
      </w:r>
      <w:proofErr w:type="spellStart"/>
      <w:r w:rsidR="00B23379" w:rsidRPr="00B23379">
        <w:rPr>
          <w:b w:val="0"/>
          <w:sz w:val="22"/>
          <w:szCs w:val="22"/>
          <w:lang w:val="fr-FR"/>
        </w:rPr>
        <w:t>sous-soleur</w:t>
      </w:r>
      <w:proofErr w:type="spellEnd"/>
      <w:r w:rsidRPr="00EE2B4E">
        <w:rPr>
          <w:sz w:val="22"/>
          <w:szCs w:val="22"/>
          <w:lang w:val="fr-FR"/>
        </w:rPr>
        <w:t xml:space="preserve"> </w:t>
      </w:r>
      <w:r w:rsidR="00D47650" w:rsidRPr="00D47650">
        <w:rPr>
          <w:b w:val="0"/>
          <w:sz w:val="22"/>
          <w:szCs w:val="22"/>
          <w:lang w:val="fr-FR"/>
        </w:rPr>
        <w:t xml:space="preserve">se caractérise par sa conception simple et exceptionnellement robuste. Le châssis n'est pas assemblé, mais soigneusement soudé, garantissant stabilité et durabilité. Sa hauteur de </w:t>
      </w:r>
      <w:r w:rsidR="001B4871">
        <w:rPr>
          <w:b w:val="0"/>
          <w:sz w:val="22"/>
          <w:szCs w:val="22"/>
          <w:lang w:val="fr-FR"/>
        </w:rPr>
        <w:br/>
      </w:r>
      <w:r w:rsidR="00D47650" w:rsidRPr="00D47650">
        <w:rPr>
          <w:b w:val="0"/>
          <w:sz w:val="22"/>
          <w:szCs w:val="22"/>
          <w:lang w:val="fr-FR"/>
        </w:rPr>
        <w:t xml:space="preserve">90 cm offre un dégagement suffisant par rapport au châssis de base, même à profondeur de travail maximale. Grâce à ses deux barres espacées de </w:t>
      </w:r>
      <w:r w:rsidR="001B4871">
        <w:rPr>
          <w:b w:val="0"/>
          <w:sz w:val="22"/>
          <w:szCs w:val="22"/>
          <w:lang w:val="fr-FR"/>
        </w:rPr>
        <w:br/>
      </w:r>
      <w:r w:rsidR="00D47650" w:rsidRPr="00D47650">
        <w:rPr>
          <w:b w:val="0"/>
          <w:sz w:val="22"/>
          <w:szCs w:val="22"/>
          <w:lang w:val="fr-FR"/>
        </w:rPr>
        <w:t xml:space="preserve">84 cm, le châssis est agencé de façon claire et facilement accessible pour l'inspection et l'entretien. </w:t>
      </w:r>
    </w:p>
    <w:p w14:paraId="6D9AF619" w14:textId="77777777" w:rsidR="00D47650" w:rsidRPr="00D47650" w:rsidRDefault="00D47650" w:rsidP="00D47650">
      <w:pPr>
        <w:pStyle w:val="Titel"/>
        <w:spacing w:after="240" w:line="360" w:lineRule="auto"/>
        <w:ind w:right="1699"/>
        <w:jc w:val="both"/>
        <w:rPr>
          <w:bCs w:val="0"/>
          <w:sz w:val="22"/>
          <w:szCs w:val="22"/>
          <w:lang w:val="fr-FR"/>
        </w:rPr>
      </w:pPr>
      <w:r w:rsidRPr="00D47650">
        <w:rPr>
          <w:bCs w:val="0"/>
          <w:sz w:val="22"/>
          <w:szCs w:val="22"/>
          <w:lang w:val="fr-FR"/>
        </w:rPr>
        <w:t>Des socs adaptés à différents types de travail du sol</w:t>
      </w:r>
    </w:p>
    <w:p w14:paraId="6CE00860" w14:textId="77777777" w:rsidR="00D47650" w:rsidRPr="00D47650" w:rsidRDefault="00D47650" w:rsidP="00D47650">
      <w:pPr>
        <w:pStyle w:val="Titel"/>
        <w:spacing w:after="240" w:line="360" w:lineRule="auto"/>
        <w:ind w:right="1699"/>
        <w:jc w:val="both"/>
        <w:rPr>
          <w:b w:val="0"/>
          <w:sz w:val="22"/>
          <w:szCs w:val="22"/>
          <w:lang w:val="fr-FR"/>
        </w:rPr>
      </w:pPr>
      <w:r w:rsidRPr="00D47650">
        <w:rPr>
          <w:b w:val="0"/>
          <w:sz w:val="22"/>
          <w:szCs w:val="22"/>
          <w:lang w:val="fr-FR"/>
        </w:rPr>
        <w:t xml:space="preserve">La pièce maîtresse de l'Onyx est son système de socs ingénieux, décliné en deux versions et doté d'un écart entre les dents de 42,5 cm. Les socs utilisés sont le soc OM (Onyx Mix/ </w:t>
      </w:r>
      <w:bookmarkStart w:id="0" w:name="_Hlk205295287"/>
      <w:r w:rsidRPr="00D47650">
        <w:rPr>
          <w:b w:val="0"/>
          <w:sz w:val="22"/>
          <w:szCs w:val="22"/>
          <w:lang w:val="fr-FR"/>
        </w:rPr>
        <w:t>soc de mélange</w:t>
      </w:r>
      <w:bookmarkEnd w:id="0"/>
      <w:r w:rsidRPr="00D47650">
        <w:rPr>
          <w:b w:val="0"/>
          <w:sz w:val="22"/>
          <w:szCs w:val="22"/>
          <w:lang w:val="fr-FR"/>
        </w:rPr>
        <w:t xml:space="preserve">) et OL (Onyx </w:t>
      </w:r>
      <w:proofErr w:type="spellStart"/>
      <w:r w:rsidRPr="00D47650">
        <w:rPr>
          <w:b w:val="0"/>
          <w:sz w:val="22"/>
          <w:szCs w:val="22"/>
          <w:lang w:val="fr-FR"/>
        </w:rPr>
        <w:t>Loosening</w:t>
      </w:r>
      <w:proofErr w:type="spellEnd"/>
      <w:r w:rsidRPr="00D47650">
        <w:rPr>
          <w:b w:val="0"/>
          <w:sz w:val="22"/>
          <w:szCs w:val="22"/>
          <w:lang w:val="fr-FR"/>
        </w:rPr>
        <w:t>/soc de décompactage). Ces deux socs sont renforcés de série et équipés en option de pointes de carbure pour résister aux conditions d'usure importantes.</w:t>
      </w:r>
    </w:p>
    <w:p w14:paraId="69AE4F45" w14:textId="77777777" w:rsidR="00D47650" w:rsidRPr="00D47650" w:rsidRDefault="00D47650" w:rsidP="00D47650">
      <w:pPr>
        <w:pStyle w:val="Titel"/>
        <w:spacing w:after="240" w:line="360" w:lineRule="auto"/>
        <w:ind w:right="1699"/>
        <w:jc w:val="both"/>
        <w:rPr>
          <w:b w:val="0"/>
          <w:sz w:val="22"/>
          <w:szCs w:val="22"/>
          <w:lang w:val="fr-FR"/>
        </w:rPr>
      </w:pPr>
      <w:r w:rsidRPr="00D47650">
        <w:rPr>
          <w:b w:val="0"/>
          <w:sz w:val="22"/>
          <w:szCs w:val="22"/>
          <w:lang w:val="fr-FR"/>
        </w:rPr>
        <w:t xml:space="preserve">Le soc OM est monté sur un étançon courbé avec un déflecteur et il est conçu pour remuer et mélanger intensément la terre au champ. Il travaille à une profondeur de travail de 25 à 40 cm et améliore parfaitement la structure du sol par un ameublissement en profondeur modérée suivi d'un nivellement. Le réglage hydraulique de la profondeur permet une utilisation pratique </w:t>
      </w:r>
      <w:r w:rsidRPr="00D47650">
        <w:rPr>
          <w:b w:val="0"/>
          <w:sz w:val="22"/>
          <w:szCs w:val="22"/>
          <w:lang w:val="fr-FR"/>
        </w:rPr>
        <w:lastRenderedPageBreak/>
        <w:t>directement depuis le tracteur, rendant l'Onyx parfait en conditions de travail irrégulières.</w:t>
      </w:r>
    </w:p>
    <w:p w14:paraId="5F2408C5" w14:textId="77777777" w:rsidR="00D47650" w:rsidRPr="00D47650" w:rsidRDefault="00D47650" w:rsidP="00D47650">
      <w:pPr>
        <w:pStyle w:val="Titel"/>
        <w:spacing w:after="240" w:line="360" w:lineRule="auto"/>
        <w:ind w:right="1699"/>
        <w:jc w:val="both"/>
        <w:rPr>
          <w:b w:val="0"/>
          <w:sz w:val="22"/>
          <w:szCs w:val="22"/>
          <w:lang w:val="fr-FR"/>
        </w:rPr>
      </w:pPr>
      <w:r w:rsidRPr="00D47650">
        <w:rPr>
          <w:b w:val="0"/>
          <w:sz w:val="22"/>
          <w:szCs w:val="22"/>
          <w:lang w:val="fr-FR"/>
        </w:rPr>
        <w:t>Le soc OL, quant à lui, est monté sur un étançon droit et conçu pour un ameublissement à une profondeur de 40 à 60 cm. Il soulève le sol et crée des fissures grâce à son propre poids. Cela brise les couches compactées, telles que les semelles de labour ; les microfissures qui en résultent améliorent l'infiltration de l'eau.</w:t>
      </w:r>
    </w:p>
    <w:p w14:paraId="04714D54" w14:textId="77777777" w:rsidR="00D47650" w:rsidRPr="00D47650" w:rsidRDefault="00D47650" w:rsidP="00D47650">
      <w:pPr>
        <w:pStyle w:val="Titel"/>
        <w:spacing w:after="240" w:line="360" w:lineRule="auto"/>
        <w:ind w:right="1699"/>
        <w:jc w:val="both"/>
        <w:rPr>
          <w:b w:val="0"/>
          <w:sz w:val="22"/>
          <w:szCs w:val="22"/>
          <w:lang w:val="fr-FR"/>
        </w:rPr>
      </w:pPr>
      <w:r w:rsidRPr="00D47650">
        <w:rPr>
          <w:b w:val="0"/>
          <w:sz w:val="22"/>
          <w:szCs w:val="22"/>
          <w:lang w:val="fr-FR"/>
        </w:rPr>
        <w:t>Les deux versions de soc peuvent également être équipées d'ailettes. Celles-ci permettent un décompactage plus large, plus homogène et aussi de mieux mélanger la matière organique.</w:t>
      </w:r>
    </w:p>
    <w:p w14:paraId="09B0483D" w14:textId="77777777" w:rsidR="00D47650" w:rsidRPr="00D47650" w:rsidRDefault="00D47650" w:rsidP="00D47650">
      <w:pPr>
        <w:pStyle w:val="Titel"/>
        <w:spacing w:after="240" w:line="360" w:lineRule="auto"/>
        <w:ind w:right="1699"/>
        <w:jc w:val="both"/>
        <w:rPr>
          <w:bCs w:val="0"/>
          <w:sz w:val="22"/>
          <w:szCs w:val="22"/>
          <w:lang w:val="fr-FR"/>
        </w:rPr>
      </w:pPr>
      <w:r w:rsidRPr="00D47650">
        <w:rPr>
          <w:bCs w:val="0"/>
          <w:sz w:val="22"/>
          <w:szCs w:val="22"/>
          <w:lang w:val="fr-FR"/>
        </w:rPr>
        <w:t>Un système de rouleaux à la pointe</w:t>
      </w:r>
    </w:p>
    <w:p w14:paraId="4AD012E4" w14:textId="77777777" w:rsidR="00D47650" w:rsidRPr="00D47650" w:rsidRDefault="00D47650" w:rsidP="00D47650">
      <w:pPr>
        <w:pStyle w:val="Titel"/>
        <w:spacing w:after="240" w:line="360" w:lineRule="auto"/>
        <w:ind w:right="1699"/>
        <w:jc w:val="both"/>
        <w:rPr>
          <w:b w:val="0"/>
          <w:sz w:val="22"/>
          <w:szCs w:val="22"/>
          <w:lang w:val="fr-FR"/>
        </w:rPr>
      </w:pPr>
      <w:r w:rsidRPr="00D47650">
        <w:rPr>
          <w:b w:val="0"/>
          <w:sz w:val="22"/>
          <w:szCs w:val="22"/>
          <w:lang w:val="fr-FR"/>
        </w:rPr>
        <w:t>Pour niveler et rappuyer les sols décompactés, LEMKEN recommande deux rouleaux particulièrement adaptés à l'Onyx : le rouleau double à pointes DSW 580 et le rouleau tubulaire RSW 600. Un système de remplacement de rouleau rapide permet de remplacer rapidement les rouleaux pour une flexibilité maximale face aux sols irréguliers.</w:t>
      </w:r>
    </w:p>
    <w:p w14:paraId="75E64019" w14:textId="2224AEEF" w:rsidR="001A667B" w:rsidRPr="001A667B" w:rsidRDefault="00D47650" w:rsidP="00D47650">
      <w:pPr>
        <w:pStyle w:val="Titel"/>
        <w:spacing w:after="240" w:line="360" w:lineRule="auto"/>
        <w:ind w:right="1699"/>
        <w:jc w:val="both"/>
        <w:rPr>
          <w:b w:val="0"/>
          <w:sz w:val="22"/>
          <w:szCs w:val="22"/>
          <w:lang w:val="fr-FR"/>
        </w:rPr>
      </w:pPr>
      <w:r w:rsidRPr="00D47650">
        <w:rPr>
          <w:b w:val="0"/>
          <w:sz w:val="22"/>
          <w:szCs w:val="22"/>
          <w:lang w:val="fr-FR"/>
        </w:rPr>
        <w:t xml:space="preserve">L'Onyx sera disponible en quantités limitées à partir de 2026. Le spécialiste LEMKEN propose ainsi une gamme complète d'outils pour différentes techniques culturales, du travail du sol conventionnel avec labour au semis direct ou le </w:t>
      </w:r>
      <w:proofErr w:type="spellStart"/>
      <w:r w:rsidRPr="00D47650">
        <w:rPr>
          <w:b w:val="0"/>
          <w:sz w:val="22"/>
          <w:szCs w:val="22"/>
          <w:lang w:val="fr-FR"/>
        </w:rPr>
        <w:t>strip</w:t>
      </w:r>
      <w:proofErr w:type="spellEnd"/>
      <w:r w:rsidRPr="00D47650">
        <w:rPr>
          <w:b w:val="0"/>
          <w:sz w:val="22"/>
          <w:szCs w:val="22"/>
          <w:lang w:val="fr-FR"/>
        </w:rPr>
        <w:t>-till.</w:t>
      </w:r>
    </w:p>
    <w:p w14:paraId="34442E11" w14:textId="77777777" w:rsidR="000D1D67" w:rsidRPr="00B8527B" w:rsidRDefault="00701894" w:rsidP="00021DAD">
      <w:pPr>
        <w:pStyle w:val="Titel"/>
        <w:spacing w:after="240" w:line="360" w:lineRule="auto"/>
        <w:ind w:right="1699"/>
        <w:jc w:val="both"/>
        <w:rPr>
          <w:b w:val="0"/>
          <w:szCs w:val="28"/>
          <w:lang w:val="fr-FR"/>
        </w:rPr>
      </w:pPr>
      <w:r w:rsidRPr="00B8527B">
        <w:rPr>
          <w:b w:val="0"/>
          <w:szCs w:val="28"/>
          <w:lang w:val="fr-FR"/>
        </w:rPr>
        <w:t>***</w:t>
      </w:r>
    </w:p>
    <w:p w14:paraId="36A7FFFE" w14:textId="4BFD48C1" w:rsidR="00C63EC9" w:rsidRPr="0031419E" w:rsidRDefault="009E1BAC" w:rsidP="00021DAD">
      <w:pPr>
        <w:pStyle w:val="Textkrper2"/>
        <w:tabs>
          <w:tab w:val="right" w:pos="7513"/>
        </w:tabs>
        <w:spacing w:line="240" w:lineRule="auto"/>
        <w:ind w:right="1699"/>
        <w:rPr>
          <w:rFonts w:cs="Arial"/>
          <w:sz w:val="20"/>
          <w:szCs w:val="20"/>
          <w:lang w:val="fr-FR"/>
        </w:rPr>
      </w:pPr>
      <w:bookmarkStart w:id="1" w:name="_Hlk56757436"/>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6A451A">
        <w:rPr>
          <w:sz w:val="18"/>
          <w:szCs w:val="18"/>
          <w:lang w:val="fr-FR"/>
        </w:rPr>
        <w:t>4</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1"/>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3271F7D9" w14:textId="77777777" w:rsidR="009913A3" w:rsidRPr="009913A3" w:rsidRDefault="009913A3" w:rsidP="009913A3">
      <w:pPr>
        <w:pStyle w:val="Textkrper2"/>
        <w:tabs>
          <w:tab w:val="left" w:pos="720"/>
        </w:tabs>
        <w:spacing w:line="240" w:lineRule="auto"/>
        <w:ind w:right="1848"/>
        <w:rPr>
          <w:sz w:val="20"/>
          <w:szCs w:val="20"/>
          <w:lang w:val="fr-FR"/>
        </w:rPr>
      </w:pPr>
      <w:r w:rsidRPr="009913A3">
        <w:rPr>
          <w:sz w:val="20"/>
          <w:szCs w:val="20"/>
          <w:lang w:val="fr-FR"/>
        </w:rPr>
        <w:t>Katrin Fischer</w:t>
      </w:r>
    </w:p>
    <w:p w14:paraId="593E2057" w14:textId="68EE7B6E" w:rsidR="009913A3" w:rsidRPr="009913A3" w:rsidRDefault="009913A3" w:rsidP="009913A3">
      <w:pPr>
        <w:pStyle w:val="Textkrper2"/>
        <w:spacing w:line="240" w:lineRule="auto"/>
        <w:ind w:right="1848"/>
        <w:rPr>
          <w:sz w:val="20"/>
          <w:szCs w:val="20"/>
          <w:lang w:val="fr-FR"/>
        </w:rPr>
      </w:pPr>
      <w:r w:rsidRPr="009913A3">
        <w:rPr>
          <w:sz w:val="20"/>
          <w:szCs w:val="20"/>
          <w:lang w:val="fr-FR"/>
        </w:rPr>
        <w:t>Téléphone:</w:t>
      </w:r>
      <w:r>
        <w:rPr>
          <w:sz w:val="20"/>
          <w:szCs w:val="20"/>
          <w:lang w:val="fr-FR"/>
        </w:rPr>
        <w:tab/>
      </w:r>
      <w:r w:rsidRPr="009913A3">
        <w:rPr>
          <w:sz w:val="20"/>
          <w:szCs w:val="20"/>
          <w:lang w:val="fr-FR"/>
        </w:rPr>
        <w:t xml:space="preserve">+49 </w:t>
      </w:r>
      <w:r>
        <w:rPr>
          <w:sz w:val="20"/>
          <w:szCs w:val="20"/>
          <w:lang w:val="fr-FR"/>
        </w:rPr>
        <w:t xml:space="preserve">(0) </w:t>
      </w:r>
      <w:r w:rsidRPr="009913A3">
        <w:rPr>
          <w:sz w:val="20"/>
          <w:szCs w:val="20"/>
          <w:lang w:val="fr-FR"/>
        </w:rPr>
        <w:t>2802 81 - 8240</w:t>
      </w:r>
    </w:p>
    <w:p w14:paraId="3F6B81A6" w14:textId="4EAA3141" w:rsidR="009913A3" w:rsidRPr="00D47650" w:rsidRDefault="009913A3" w:rsidP="009913A3">
      <w:pPr>
        <w:pStyle w:val="Textkrper2"/>
        <w:spacing w:line="240" w:lineRule="auto"/>
        <w:ind w:right="1848"/>
        <w:rPr>
          <w:sz w:val="20"/>
          <w:szCs w:val="20"/>
          <w:lang w:val="it-IT"/>
        </w:rPr>
      </w:pPr>
      <w:r w:rsidRPr="00D47650">
        <w:rPr>
          <w:sz w:val="20"/>
          <w:szCs w:val="20"/>
          <w:lang w:val="it-IT"/>
        </w:rPr>
        <w:t xml:space="preserve">E-mail: </w:t>
      </w:r>
      <w:r w:rsidRPr="00D47650">
        <w:rPr>
          <w:sz w:val="20"/>
          <w:szCs w:val="20"/>
          <w:lang w:val="it-IT"/>
        </w:rPr>
        <w:tab/>
      </w:r>
      <w:r w:rsidRPr="00D47650">
        <w:rPr>
          <w:sz w:val="20"/>
          <w:szCs w:val="20"/>
          <w:lang w:val="it-IT"/>
        </w:rPr>
        <w:tab/>
        <w:t>k.fischer@lemken.com</w:t>
      </w:r>
    </w:p>
    <w:p w14:paraId="1A598131" w14:textId="77777777" w:rsidR="009913A3" w:rsidRPr="00B23379" w:rsidRDefault="009913A3" w:rsidP="009913A3">
      <w:pPr>
        <w:pStyle w:val="Textkrper2"/>
        <w:spacing w:line="240" w:lineRule="auto"/>
        <w:ind w:right="1848"/>
        <w:rPr>
          <w:sz w:val="20"/>
          <w:szCs w:val="20"/>
          <w:lang w:val="fr-FR"/>
        </w:rPr>
      </w:pPr>
      <w:r w:rsidRPr="00B23379">
        <w:rPr>
          <w:sz w:val="20"/>
          <w:szCs w:val="20"/>
          <w:lang w:val="fr-FR"/>
        </w:rPr>
        <w:t>www.lemken.com</w:t>
      </w:r>
    </w:p>
    <w:p w14:paraId="3379147F" w14:textId="77777777" w:rsidR="00C63EC9" w:rsidRPr="00B23379" w:rsidRDefault="00C63EC9" w:rsidP="00C30AB6">
      <w:pPr>
        <w:pStyle w:val="Textkrper2"/>
        <w:tabs>
          <w:tab w:val="left" w:pos="720"/>
          <w:tab w:val="left" w:pos="7200"/>
        </w:tabs>
        <w:spacing w:line="240" w:lineRule="auto"/>
        <w:ind w:right="1848"/>
        <w:rPr>
          <w:sz w:val="20"/>
          <w:szCs w:val="20"/>
          <w:lang w:val="fr-FR"/>
        </w:rPr>
      </w:pPr>
    </w:p>
    <w:p w14:paraId="47140A8D" w14:textId="77777777" w:rsidR="000006C4" w:rsidRPr="00B23379" w:rsidRDefault="000006C4" w:rsidP="000006C4">
      <w:pPr>
        <w:pStyle w:val="Textkrper2"/>
        <w:tabs>
          <w:tab w:val="left" w:pos="720"/>
          <w:tab w:val="left" w:pos="7200"/>
        </w:tabs>
        <w:ind w:right="1848"/>
        <w:rPr>
          <w:sz w:val="20"/>
          <w:szCs w:val="20"/>
          <w:lang w:val="fr-FR"/>
        </w:rPr>
      </w:pPr>
    </w:p>
    <w:p w14:paraId="66E5A8D3" w14:textId="77777777" w:rsidR="00000635" w:rsidRPr="00B23379" w:rsidRDefault="00000635">
      <w:pPr>
        <w:rPr>
          <w:sz w:val="20"/>
          <w:szCs w:val="20"/>
          <w:lang w:val="fr-FR"/>
        </w:rPr>
      </w:pPr>
    </w:p>
    <w:p w14:paraId="3B497DA2" w14:textId="79405C6C" w:rsidR="00555018" w:rsidRPr="00720744" w:rsidRDefault="00555018" w:rsidP="00555018">
      <w:pPr>
        <w:pStyle w:val="Textkrper2"/>
        <w:tabs>
          <w:tab w:val="left" w:pos="720"/>
          <w:tab w:val="left" w:pos="7200"/>
        </w:tabs>
        <w:ind w:right="1699"/>
        <w:rPr>
          <w:sz w:val="20"/>
          <w:szCs w:val="20"/>
          <w:lang w:val="fr-FR"/>
        </w:rPr>
      </w:pPr>
      <w:r w:rsidRPr="00720744">
        <w:rPr>
          <w:sz w:val="20"/>
          <w:szCs w:val="20"/>
          <w:lang w:val="fr-FR"/>
        </w:rPr>
        <w:t xml:space="preserve">Image 1 : </w:t>
      </w:r>
      <w:r w:rsidR="00720744" w:rsidRPr="00720744">
        <w:rPr>
          <w:sz w:val="20"/>
          <w:szCs w:val="20"/>
          <w:lang w:val="fr-FR"/>
        </w:rPr>
        <w:t xml:space="preserve">Même à la profondeur de travail maximale, </w:t>
      </w:r>
      <w:r w:rsidR="00720744">
        <w:rPr>
          <w:sz w:val="20"/>
          <w:szCs w:val="20"/>
          <w:lang w:val="fr-FR"/>
        </w:rPr>
        <w:t>la</w:t>
      </w:r>
      <w:r w:rsidR="00720744" w:rsidRPr="00720744">
        <w:rPr>
          <w:lang w:val="fr-FR"/>
        </w:rPr>
        <w:t xml:space="preserve"> </w:t>
      </w:r>
      <w:proofErr w:type="spellStart"/>
      <w:r w:rsidR="00B23379">
        <w:rPr>
          <w:sz w:val="20"/>
          <w:szCs w:val="20"/>
          <w:lang w:val="fr-FR"/>
        </w:rPr>
        <w:t>sous-soleur</w:t>
      </w:r>
      <w:proofErr w:type="spellEnd"/>
      <w:r w:rsidR="00720744">
        <w:rPr>
          <w:sz w:val="20"/>
          <w:szCs w:val="20"/>
          <w:lang w:val="fr-FR"/>
        </w:rPr>
        <w:t xml:space="preserve"> </w:t>
      </w:r>
      <w:r w:rsidR="00720744" w:rsidRPr="00720744">
        <w:rPr>
          <w:sz w:val="20"/>
          <w:szCs w:val="20"/>
          <w:lang w:val="fr-FR"/>
        </w:rPr>
        <w:t>Onyx de LEMKEN garantit un espace libre suffisant par rapport au châssis de base.</w:t>
      </w:r>
    </w:p>
    <w:p w14:paraId="0D659396" w14:textId="77777777" w:rsidR="00555018" w:rsidRDefault="00555018" w:rsidP="00555018">
      <w:pPr>
        <w:pStyle w:val="Textkrper2"/>
        <w:tabs>
          <w:tab w:val="left" w:pos="720"/>
          <w:tab w:val="left" w:pos="7200"/>
        </w:tabs>
        <w:ind w:right="1848"/>
        <w:rPr>
          <w:sz w:val="20"/>
          <w:szCs w:val="20"/>
          <w:lang w:val="en-US"/>
        </w:rPr>
      </w:pPr>
      <w:r>
        <w:rPr>
          <w:noProof/>
          <w:sz w:val="20"/>
          <w:szCs w:val="20"/>
        </w:rPr>
        <w:drawing>
          <wp:inline distT="0" distB="0" distL="0" distR="0" wp14:anchorId="7C2EFBE8" wp14:editId="3182E985">
            <wp:extent cx="3600000" cy="2402032"/>
            <wp:effectExtent l="0" t="0" r="635" b="0"/>
            <wp:docPr id="2083090345" name="Grafik 1" descr="Ein Bild, das draußen, Himmel, Rad, Reif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090345" name="Grafik 1" descr="Ein Bild, das draußen, Himmel, Rad, Reifen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0CDB8BE8" w14:textId="77777777" w:rsidR="00555018" w:rsidRDefault="00555018" w:rsidP="00555018">
      <w:pPr>
        <w:pStyle w:val="Textkrper2"/>
        <w:tabs>
          <w:tab w:val="left" w:pos="720"/>
          <w:tab w:val="left" w:pos="7200"/>
        </w:tabs>
        <w:ind w:right="1848"/>
        <w:rPr>
          <w:sz w:val="20"/>
          <w:szCs w:val="20"/>
          <w:lang w:val="en-US"/>
        </w:rPr>
      </w:pPr>
    </w:p>
    <w:p w14:paraId="5D92EF6A" w14:textId="1A04C2C5" w:rsidR="00555018" w:rsidRPr="00720744" w:rsidRDefault="00555018" w:rsidP="00555018">
      <w:pPr>
        <w:pStyle w:val="Textkrper2"/>
        <w:tabs>
          <w:tab w:val="left" w:pos="720"/>
          <w:tab w:val="left" w:pos="7200"/>
        </w:tabs>
        <w:ind w:right="1699"/>
        <w:rPr>
          <w:sz w:val="20"/>
          <w:szCs w:val="20"/>
          <w:lang w:val="fr-FR"/>
        </w:rPr>
      </w:pPr>
      <w:r w:rsidRPr="00720744">
        <w:rPr>
          <w:sz w:val="20"/>
          <w:szCs w:val="20"/>
          <w:lang w:val="fr-FR"/>
        </w:rPr>
        <w:t xml:space="preserve">Image 2 : </w:t>
      </w:r>
      <w:r w:rsidR="00720744" w:rsidRPr="00720744">
        <w:rPr>
          <w:sz w:val="20"/>
          <w:szCs w:val="20"/>
          <w:lang w:val="fr-FR"/>
        </w:rPr>
        <w:t>Le soc de mélange à ailettes et le double rouleau à pointes assurent le résultat de travail souhaité jusqu'à une profondeur de travail de 40 cm.</w:t>
      </w:r>
    </w:p>
    <w:p w14:paraId="68F78ED2" w14:textId="01DBE0F7" w:rsidR="00555018" w:rsidRPr="00B23379" w:rsidRDefault="00555018" w:rsidP="00555018">
      <w:pPr>
        <w:pStyle w:val="Textkrper2"/>
        <w:tabs>
          <w:tab w:val="left" w:pos="720"/>
          <w:tab w:val="left" w:pos="7200"/>
        </w:tabs>
        <w:ind w:right="1699"/>
        <w:rPr>
          <w:sz w:val="20"/>
          <w:szCs w:val="20"/>
          <w:lang w:val="fr-FR"/>
        </w:rPr>
      </w:pPr>
      <w:r>
        <w:rPr>
          <w:noProof/>
          <w:sz w:val="20"/>
          <w:szCs w:val="20"/>
        </w:rPr>
        <w:drawing>
          <wp:anchor distT="0" distB="0" distL="114300" distR="114300" simplePos="0" relativeHeight="251658240" behindDoc="0" locked="0" layoutInCell="1" allowOverlap="1" wp14:anchorId="06455F13" wp14:editId="0463C07B">
            <wp:simplePos x="904875" y="5067300"/>
            <wp:positionH relativeFrom="column">
              <wp:align>left</wp:align>
            </wp:positionH>
            <wp:positionV relativeFrom="paragraph">
              <wp:align>top</wp:align>
            </wp:positionV>
            <wp:extent cx="3600000" cy="2402032"/>
            <wp:effectExtent l="0" t="0" r="635" b="0"/>
            <wp:wrapSquare wrapText="bothSides"/>
            <wp:docPr id="1660206748" name="Grafik 2" descr="Ein Bild, das draußen, Farm, Himmel, Gra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206748" name="Grafik 2" descr="Ein Bild, das draußen, Farm, Himmel, Gras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anchor>
        </w:drawing>
      </w:r>
      <w:r w:rsidR="00B2561E" w:rsidRPr="00B23379">
        <w:rPr>
          <w:sz w:val="20"/>
          <w:szCs w:val="20"/>
          <w:lang w:val="fr-FR"/>
        </w:rPr>
        <w:br w:type="textWrapping" w:clear="all"/>
      </w:r>
    </w:p>
    <w:p w14:paraId="4E1F905E" w14:textId="1A36A0BF" w:rsidR="00B2561E" w:rsidRDefault="00B2561E" w:rsidP="00555018">
      <w:pPr>
        <w:pStyle w:val="Textkrper2"/>
        <w:tabs>
          <w:tab w:val="left" w:pos="720"/>
          <w:tab w:val="left" w:pos="7200"/>
        </w:tabs>
        <w:ind w:right="1699"/>
        <w:rPr>
          <w:sz w:val="20"/>
          <w:szCs w:val="20"/>
          <w:lang w:val="fr-FR"/>
        </w:rPr>
      </w:pPr>
      <w:r w:rsidRPr="007B239E">
        <w:rPr>
          <w:sz w:val="20"/>
          <w:szCs w:val="20"/>
          <w:lang w:val="fr-FR"/>
        </w:rPr>
        <w:t xml:space="preserve">Vidéo d'intervention : </w:t>
      </w:r>
      <w:hyperlink r:id="rId9" w:history="1">
        <w:r w:rsidR="007B239E" w:rsidRPr="00701B1A">
          <w:rPr>
            <w:rStyle w:val="Hyperlink"/>
            <w:sz w:val="20"/>
            <w:szCs w:val="20"/>
            <w:lang w:val="fr-FR"/>
          </w:rPr>
          <w:t>https://youtu.be/ob5QLu63f10</w:t>
        </w:r>
      </w:hyperlink>
    </w:p>
    <w:p w14:paraId="3F58C86A" w14:textId="77777777" w:rsidR="007B239E" w:rsidRPr="007B239E" w:rsidRDefault="007B239E" w:rsidP="00555018">
      <w:pPr>
        <w:pStyle w:val="Textkrper2"/>
        <w:tabs>
          <w:tab w:val="left" w:pos="720"/>
          <w:tab w:val="left" w:pos="7200"/>
        </w:tabs>
        <w:ind w:right="1699"/>
        <w:rPr>
          <w:sz w:val="20"/>
          <w:szCs w:val="20"/>
          <w:lang w:val="fr-FR"/>
        </w:rPr>
      </w:pPr>
    </w:p>
    <w:p w14:paraId="4C68D311" w14:textId="1455D142" w:rsidR="001A667B" w:rsidRPr="001A667B" w:rsidRDefault="001A667B" w:rsidP="00555018">
      <w:pPr>
        <w:pStyle w:val="Textkrper2"/>
        <w:tabs>
          <w:tab w:val="left" w:pos="993"/>
        </w:tabs>
        <w:ind w:right="1699"/>
        <w:rPr>
          <w:sz w:val="20"/>
          <w:szCs w:val="20"/>
          <w:lang w:val="fr-FR"/>
        </w:rPr>
      </w:pPr>
    </w:p>
    <w:sectPr w:rsidR="001A667B" w:rsidRPr="001A667B"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0F980FBB" w:rsidR="00E83CBB" w:rsidRPr="002A1131" w:rsidRDefault="00E83CBB" w:rsidP="00E83CBB">
    <w:pPr>
      <w:pStyle w:val="Kopfzeile"/>
      <w:jc w:val="right"/>
      <w:rPr>
        <w:lang w:val="fr-FR"/>
      </w:rPr>
    </w:pPr>
    <w:r w:rsidRPr="002A1131">
      <w:rPr>
        <w:lang w:val="fr-FR"/>
      </w:rPr>
      <w:t xml:space="preserve">Alpen, </w:t>
    </w:r>
    <w:r w:rsidR="001B4871" w:rsidRPr="001B4871">
      <w:rPr>
        <w:lang w:val="fr-FR"/>
      </w:rPr>
      <w:t>août</w:t>
    </w:r>
    <w:r w:rsidR="003F0472">
      <w:rPr>
        <w:lang w:val="fr-FR"/>
      </w:rPr>
      <w:t xml:space="preserve"> </w:t>
    </w:r>
    <w:r w:rsidR="003022D6">
      <w:rPr>
        <w:lang w:val="fr-FR"/>
      </w:rPr>
      <w:t>20</w:t>
    </w:r>
    <w:r w:rsidR="007C6351">
      <w:rPr>
        <w:lang w:val="fr-FR"/>
      </w:rPr>
      <w:t>2</w:t>
    </w:r>
    <w:r w:rsidR="00AD76B4">
      <w:rPr>
        <w:lang w:val="fr-FR"/>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704E"/>
    <w:rsid w:val="00057641"/>
    <w:rsid w:val="00077B84"/>
    <w:rsid w:val="00091FD8"/>
    <w:rsid w:val="00095C3C"/>
    <w:rsid w:val="000D1D67"/>
    <w:rsid w:val="000D36F4"/>
    <w:rsid w:val="000F0DBF"/>
    <w:rsid w:val="000F7823"/>
    <w:rsid w:val="001162C6"/>
    <w:rsid w:val="001206DC"/>
    <w:rsid w:val="001245C8"/>
    <w:rsid w:val="00135436"/>
    <w:rsid w:val="00150F3E"/>
    <w:rsid w:val="00156D6F"/>
    <w:rsid w:val="0015756F"/>
    <w:rsid w:val="00157A36"/>
    <w:rsid w:val="00174FFA"/>
    <w:rsid w:val="0017647D"/>
    <w:rsid w:val="00192E77"/>
    <w:rsid w:val="00195CA7"/>
    <w:rsid w:val="001A667B"/>
    <w:rsid w:val="001B112A"/>
    <w:rsid w:val="001B4871"/>
    <w:rsid w:val="001D347D"/>
    <w:rsid w:val="001E5A16"/>
    <w:rsid w:val="001F512E"/>
    <w:rsid w:val="00202A78"/>
    <w:rsid w:val="002033C6"/>
    <w:rsid w:val="002046A9"/>
    <w:rsid w:val="00225F31"/>
    <w:rsid w:val="0024407C"/>
    <w:rsid w:val="00246BF4"/>
    <w:rsid w:val="00261B9C"/>
    <w:rsid w:val="002718A9"/>
    <w:rsid w:val="00276E3B"/>
    <w:rsid w:val="002775AC"/>
    <w:rsid w:val="00294BC3"/>
    <w:rsid w:val="00297844"/>
    <w:rsid w:val="002A0C42"/>
    <w:rsid w:val="002A1131"/>
    <w:rsid w:val="002A5BD4"/>
    <w:rsid w:val="002B4A05"/>
    <w:rsid w:val="002C0B0D"/>
    <w:rsid w:val="002C4813"/>
    <w:rsid w:val="002D66E9"/>
    <w:rsid w:val="002F7D3E"/>
    <w:rsid w:val="003022D6"/>
    <w:rsid w:val="0031419E"/>
    <w:rsid w:val="00320DC7"/>
    <w:rsid w:val="00342678"/>
    <w:rsid w:val="003444F6"/>
    <w:rsid w:val="00344975"/>
    <w:rsid w:val="00364A5D"/>
    <w:rsid w:val="00372E43"/>
    <w:rsid w:val="0037415C"/>
    <w:rsid w:val="00382CC3"/>
    <w:rsid w:val="00383566"/>
    <w:rsid w:val="00385F07"/>
    <w:rsid w:val="00391E7B"/>
    <w:rsid w:val="003B0DB8"/>
    <w:rsid w:val="003B0EC1"/>
    <w:rsid w:val="003B57EC"/>
    <w:rsid w:val="003D0269"/>
    <w:rsid w:val="003F0472"/>
    <w:rsid w:val="003F544F"/>
    <w:rsid w:val="004554F5"/>
    <w:rsid w:val="00457B1C"/>
    <w:rsid w:val="004632EB"/>
    <w:rsid w:val="00464588"/>
    <w:rsid w:val="00494FE7"/>
    <w:rsid w:val="004A083E"/>
    <w:rsid w:val="004A4F05"/>
    <w:rsid w:val="004A5596"/>
    <w:rsid w:val="004C5543"/>
    <w:rsid w:val="004C79D3"/>
    <w:rsid w:val="004D316F"/>
    <w:rsid w:val="004D4B93"/>
    <w:rsid w:val="004D7CBB"/>
    <w:rsid w:val="004E3409"/>
    <w:rsid w:val="004E6B3C"/>
    <w:rsid w:val="004F112B"/>
    <w:rsid w:val="004F3150"/>
    <w:rsid w:val="0053594A"/>
    <w:rsid w:val="005414F9"/>
    <w:rsid w:val="00543685"/>
    <w:rsid w:val="00555018"/>
    <w:rsid w:val="00563B2A"/>
    <w:rsid w:val="00570705"/>
    <w:rsid w:val="005762DB"/>
    <w:rsid w:val="00590825"/>
    <w:rsid w:val="0059685D"/>
    <w:rsid w:val="005A35B4"/>
    <w:rsid w:val="005A4985"/>
    <w:rsid w:val="005A5776"/>
    <w:rsid w:val="005B12A3"/>
    <w:rsid w:val="005B1918"/>
    <w:rsid w:val="005B1A62"/>
    <w:rsid w:val="005B3274"/>
    <w:rsid w:val="005C63B9"/>
    <w:rsid w:val="005D0149"/>
    <w:rsid w:val="005D43CE"/>
    <w:rsid w:val="005E4024"/>
    <w:rsid w:val="00605437"/>
    <w:rsid w:val="00614296"/>
    <w:rsid w:val="0061495C"/>
    <w:rsid w:val="00616ECA"/>
    <w:rsid w:val="00646F26"/>
    <w:rsid w:val="00656F0F"/>
    <w:rsid w:val="006620A7"/>
    <w:rsid w:val="00683B19"/>
    <w:rsid w:val="00686320"/>
    <w:rsid w:val="006A451A"/>
    <w:rsid w:val="006B3B3C"/>
    <w:rsid w:val="006B3C8F"/>
    <w:rsid w:val="006C0FD9"/>
    <w:rsid w:val="006F54A5"/>
    <w:rsid w:val="00701894"/>
    <w:rsid w:val="0071016A"/>
    <w:rsid w:val="00710650"/>
    <w:rsid w:val="00711B24"/>
    <w:rsid w:val="007150BC"/>
    <w:rsid w:val="00715415"/>
    <w:rsid w:val="00720744"/>
    <w:rsid w:val="0072123B"/>
    <w:rsid w:val="007773E3"/>
    <w:rsid w:val="007816E6"/>
    <w:rsid w:val="00782628"/>
    <w:rsid w:val="00785157"/>
    <w:rsid w:val="007B239E"/>
    <w:rsid w:val="007C6351"/>
    <w:rsid w:val="007D13C5"/>
    <w:rsid w:val="007D33AA"/>
    <w:rsid w:val="007E06E2"/>
    <w:rsid w:val="007E28F5"/>
    <w:rsid w:val="007E6E22"/>
    <w:rsid w:val="0080546E"/>
    <w:rsid w:val="00806B8C"/>
    <w:rsid w:val="00807BB1"/>
    <w:rsid w:val="0081648C"/>
    <w:rsid w:val="00821034"/>
    <w:rsid w:val="00830288"/>
    <w:rsid w:val="00834DE1"/>
    <w:rsid w:val="008568E5"/>
    <w:rsid w:val="00864E9B"/>
    <w:rsid w:val="00870611"/>
    <w:rsid w:val="008710F8"/>
    <w:rsid w:val="00871E65"/>
    <w:rsid w:val="008818CB"/>
    <w:rsid w:val="00892718"/>
    <w:rsid w:val="0089279F"/>
    <w:rsid w:val="008A7023"/>
    <w:rsid w:val="008B05C6"/>
    <w:rsid w:val="008C3B58"/>
    <w:rsid w:val="008D271E"/>
    <w:rsid w:val="008D71A6"/>
    <w:rsid w:val="008E2C03"/>
    <w:rsid w:val="008E5BBB"/>
    <w:rsid w:val="00906ABE"/>
    <w:rsid w:val="00912C49"/>
    <w:rsid w:val="00914D6D"/>
    <w:rsid w:val="00917986"/>
    <w:rsid w:val="009553A7"/>
    <w:rsid w:val="0096335D"/>
    <w:rsid w:val="00973EDE"/>
    <w:rsid w:val="009838F0"/>
    <w:rsid w:val="009864C1"/>
    <w:rsid w:val="009913A3"/>
    <w:rsid w:val="009A61F5"/>
    <w:rsid w:val="009B1351"/>
    <w:rsid w:val="009B1913"/>
    <w:rsid w:val="009E1BAC"/>
    <w:rsid w:val="00A035AC"/>
    <w:rsid w:val="00A2303A"/>
    <w:rsid w:val="00A343C7"/>
    <w:rsid w:val="00A46F69"/>
    <w:rsid w:val="00A63C0E"/>
    <w:rsid w:val="00A81C28"/>
    <w:rsid w:val="00A82D37"/>
    <w:rsid w:val="00A951B8"/>
    <w:rsid w:val="00AA09C4"/>
    <w:rsid w:val="00AD55B4"/>
    <w:rsid w:val="00AD651E"/>
    <w:rsid w:val="00AD76B4"/>
    <w:rsid w:val="00AF1E45"/>
    <w:rsid w:val="00AF2660"/>
    <w:rsid w:val="00B15D31"/>
    <w:rsid w:val="00B23379"/>
    <w:rsid w:val="00B2561E"/>
    <w:rsid w:val="00B30494"/>
    <w:rsid w:val="00B331CC"/>
    <w:rsid w:val="00B343BE"/>
    <w:rsid w:val="00B3635E"/>
    <w:rsid w:val="00B55D94"/>
    <w:rsid w:val="00B61734"/>
    <w:rsid w:val="00B66D91"/>
    <w:rsid w:val="00B82FE4"/>
    <w:rsid w:val="00B8527B"/>
    <w:rsid w:val="00BA0D06"/>
    <w:rsid w:val="00BB122E"/>
    <w:rsid w:val="00BF5878"/>
    <w:rsid w:val="00C05D0B"/>
    <w:rsid w:val="00C114A2"/>
    <w:rsid w:val="00C20AD6"/>
    <w:rsid w:val="00C30AB6"/>
    <w:rsid w:val="00C4432E"/>
    <w:rsid w:val="00C46CC8"/>
    <w:rsid w:val="00C537F4"/>
    <w:rsid w:val="00C55560"/>
    <w:rsid w:val="00C63EC9"/>
    <w:rsid w:val="00C66589"/>
    <w:rsid w:val="00C72F04"/>
    <w:rsid w:val="00C761B6"/>
    <w:rsid w:val="00C80EE3"/>
    <w:rsid w:val="00C8677B"/>
    <w:rsid w:val="00C961F4"/>
    <w:rsid w:val="00CA5001"/>
    <w:rsid w:val="00CB5D32"/>
    <w:rsid w:val="00CD4F46"/>
    <w:rsid w:val="00CF075E"/>
    <w:rsid w:val="00D25385"/>
    <w:rsid w:val="00D27B99"/>
    <w:rsid w:val="00D44EA0"/>
    <w:rsid w:val="00D45E29"/>
    <w:rsid w:val="00D47650"/>
    <w:rsid w:val="00D54775"/>
    <w:rsid w:val="00D8023B"/>
    <w:rsid w:val="00DB6559"/>
    <w:rsid w:val="00DD2132"/>
    <w:rsid w:val="00DE702A"/>
    <w:rsid w:val="00DF2AFB"/>
    <w:rsid w:val="00DF75AC"/>
    <w:rsid w:val="00E00515"/>
    <w:rsid w:val="00E01DAC"/>
    <w:rsid w:val="00E1583E"/>
    <w:rsid w:val="00E30F7E"/>
    <w:rsid w:val="00E4033F"/>
    <w:rsid w:val="00E43DAF"/>
    <w:rsid w:val="00E5127F"/>
    <w:rsid w:val="00E6032D"/>
    <w:rsid w:val="00E662F2"/>
    <w:rsid w:val="00E83CBB"/>
    <w:rsid w:val="00E95A59"/>
    <w:rsid w:val="00EB1177"/>
    <w:rsid w:val="00EC0405"/>
    <w:rsid w:val="00ED1A44"/>
    <w:rsid w:val="00ED3628"/>
    <w:rsid w:val="00ED718D"/>
    <w:rsid w:val="00EE2B4E"/>
    <w:rsid w:val="00EF5C3D"/>
    <w:rsid w:val="00F031CE"/>
    <w:rsid w:val="00F14176"/>
    <w:rsid w:val="00F24653"/>
    <w:rsid w:val="00F41231"/>
    <w:rsid w:val="00F41B8E"/>
    <w:rsid w:val="00F769F1"/>
    <w:rsid w:val="00F87A0F"/>
    <w:rsid w:val="00F9506A"/>
    <w:rsid w:val="00FB42DA"/>
    <w:rsid w:val="00FB48CF"/>
    <w:rsid w:val="00FC6ED1"/>
    <w:rsid w:val="00FD010B"/>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785"/>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character" w:styleId="NichtaufgelsteErwhnung">
    <w:name w:val="Unresolved Mention"/>
    <w:basedOn w:val="Absatz-Standardschriftart"/>
    <w:uiPriority w:val="99"/>
    <w:semiHidden/>
    <w:unhideWhenUsed/>
    <w:rsid w:val="007B23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289993">
      <w:bodyDiv w:val="1"/>
      <w:marLeft w:val="0"/>
      <w:marRight w:val="0"/>
      <w:marTop w:val="0"/>
      <w:marBottom w:val="0"/>
      <w:divBdr>
        <w:top w:val="none" w:sz="0" w:space="0" w:color="auto"/>
        <w:left w:val="none" w:sz="0" w:space="0" w:color="auto"/>
        <w:bottom w:val="none" w:sz="0" w:space="0" w:color="auto"/>
        <w:right w:val="none" w:sz="0" w:space="0" w:color="auto"/>
      </w:divBdr>
    </w:div>
    <w:div w:id="44731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youtu.be/ob5QLu63f10"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650</Words>
  <Characters>3477</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15</cp:revision>
  <cp:lastPrinted>2025-08-25T06:27:00Z</cp:lastPrinted>
  <dcterms:created xsi:type="dcterms:W3CDTF">2024-02-29T15:09:00Z</dcterms:created>
  <dcterms:modified xsi:type="dcterms:W3CDTF">2025-08-25T06:27:00Z</dcterms:modified>
</cp:coreProperties>
</file>