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E272" w14:textId="77777777" w:rsidR="008A7023" w:rsidRDefault="008A7023" w:rsidP="000D1D67">
      <w:pPr>
        <w:pStyle w:val="Titel"/>
        <w:spacing w:after="120"/>
        <w:ind w:right="1848"/>
        <w:jc w:val="both"/>
        <w:rPr>
          <w:szCs w:val="28"/>
        </w:rPr>
      </w:pPr>
      <w:bookmarkStart w:id="0" w:name="_Hlk205294178"/>
      <w:bookmarkEnd w:id="0"/>
    </w:p>
    <w:p w14:paraId="712BEC16" w14:textId="64D8579A" w:rsidR="00971ED0" w:rsidRDefault="00971ED0" w:rsidP="00C51E1C">
      <w:pPr>
        <w:pStyle w:val="Titel"/>
        <w:spacing w:before="120" w:after="240"/>
        <w:ind w:right="1701"/>
        <w:jc w:val="both"/>
        <w:rPr>
          <w:szCs w:val="28"/>
        </w:rPr>
      </w:pPr>
      <w:r w:rsidRPr="00971ED0">
        <w:rPr>
          <w:szCs w:val="28"/>
        </w:rPr>
        <w:t xml:space="preserve">LEMKEN </w:t>
      </w:r>
      <w:r w:rsidR="007D33CF">
        <w:rPr>
          <w:szCs w:val="28"/>
        </w:rPr>
        <w:t xml:space="preserve">stellt neuen </w:t>
      </w:r>
      <w:r w:rsidRPr="00971ED0">
        <w:rPr>
          <w:szCs w:val="28"/>
        </w:rPr>
        <w:t xml:space="preserve">Tiefenlockerer </w:t>
      </w:r>
      <w:r w:rsidR="007D33CF">
        <w:rPr>
          <w:szCs w:val="28"/>
        </w:rPr>
        <w:t>vor</w:t>
      </w:r>
    </w:p>
    <w:p w14:paraId="2E2AB385" w14:textId="77777777" w:rsidR="00971ED0" w:rsidRDefault="00971ED0" w:rsidP="00971ED0">
      <w:pPr>
        <w:pStyle w:val="Titel"/>
        <w:spacing w:after="240" w:line="360" w:lineRule="auto"/>
        <w:ind w:right="1699"/>
        <w:jc w:val="both"/>
        <w:rPr>
          <w:sz w:val="24"/>
        </w:rPr>
      </w:pPr>
      <w:r w:rsidRPr="00971ED0">
        <w:rPr>
          <w:sz w:val="24"/>
        </w:rPr>
        <w:t>Bis an die Grenze: Bodenlockerung bis zu 60 cm Arbeitstiefe</w:t>
      </w:r>
    </w:p>
    <w:p w14:paraId="42725C27" w14:textId="2041A7F8" w:rsidR="00971ED0" w:rsidRPr="00971ED0" w:rsidRDefault="00971ED0" w:rsidP="00971ED0">
      <w:pPr>
        <w:pStyle w:val="Titel"/>
        <w:spacing w:after="240" w:line="360" w:lineRule="auto"/>
        <w:ind w:right="1699"/>
        <w:jc w:val="both"/>
        <w:rPr>
          <w:b w:val="0"/>
          <w:sz w:val="22"/>
          <w:szCs w:val="22"/>
        </w:rPr>
      </w:pPr>
      <w:r w:rsidRPr="00971ED0">
        <w:rPr>
          <w:b w:val="0"/>
          <w:sz w:val="22"/>
          <w:szCs w:val="22"/>
        </w:rPr>
        <w:t>Der Onyx Tiefenlockerer komplettiert das LEMKEN-Sortiment für die Bodenbearbeitung und bietet Landwirten eine professionelle Lösung für Arbeitstiefen bis 60 cm. Das für höchste Anforderungen konzipierte Zinkengerät überzeugt durch vielseitige Einsatzmöglichkeiten. Der Onyx ist in zwei starren Ausführungen erhältlich: als Onyx MR/300 mit 3,0 Meter Arbeitsbreite und als Onyx MR/400 mit 4,0 Meter Arbeitsbreite.</w:t>
      </w:r>
    </w:p>
    <w:p w14:paraId="38461072" w14:textId="50412E42" w:rsidR="00971ED0" w:rsidRPr="00971ED0" w:rsidRDefault="00971ED0" w:rsidP="00971ED0">
      <w:pPr>
        <w:pStyle w:val="Titel"/>
        <w:spacing w:after="240" w:line="360" w:lineRule="auto"/>
        <w:ind w:right="1699"/>
        <w:jc w:val="both"/>
        <w:rPr>
          <w:b w:val="0"/>
          <w:sz w:val="22"/>
          <w:szCs w:val="22"/>
        </w:rPr>
      </w:pPr>
      <w:r w:rsidRPr="00971ED0">
        <w:rPr>
          <w:b w:val="0"/>
          <w:sz w:val="22"/>
          <w:szCs w:val="22"/>
        </w:rPr>
        <w:t>Der Tiefenlockerer zeichnet sich durch seinen einfachen und außergewöhnlich robusten Aufbau aus. Die Rahmenkonstruktion ist nicht montiert, sondern sorgfältig geschweißt</w:t>
      </w:r>
      <w:r w:rsidR="00551703">
        <w:rPr>
          <w:b w:val="0"/>
          <w:sz w:val="22"/>
          <w:szCs w:val="22"/>
        </w:rPr>
        <w:t xml:space="preserve"> und gewährleistet damit</w:t>
      </w:r>
      <w:r w:rsidRPr="00971ED0">
        <w:rPr>
          <w:b w:val="0"/>
          <w:sz w:val="22"/>
          <w:szCs w:val="22"/>
        </w:rPr>
        <w:t xml:space="preserve"> Stabilität und Langlebigkeit. Ein besonderes Merkmal ist die Rahmenhöhe von 90 cm, die auch bei maximaler Arbeitstiefe ausreichend Freiraum z</w:t>
      </w:r>
      <w:r w:rsidR="00E25556">
        <w:rPr>
          <w:b w:val="0"/>
          <w:sz w:val="22"/>
          <w:szCs w:val="22"/>
        </w:rPr>
        <w:t xml:space="preserve">um </w:t>
      </w:r>
      <w:r w:rsidRPr="00971ED0">
        <w:rPr>
          <w:b w:val="0"/>
          <w:sz w:val="22"/>
          <w:szCs w:val="22"/>
        </w:rPr>
        <w:t xml:space="preserve">Grundrahmen gewährleistet. Mit seinen zwei Balken im Abstand von 84 cm ist der Rahmen übersichtlich gestaltet und </w:t>
      </w:r>
      <w:r w:rsidR="00E362BA">
        <w:rPr>
          <w:b w:val="0"/>
          <w:sz w:val="22"/>
          <w:szCs w:val="22"/>
        </w:rPr>
        <w:t>leicht zugänglich</w:t>
      </w:r>
      <w:r w:rsidRPr="00971ED0">
        <w:rPr>
          <w:b w:val="0"/>
          <w:sz w:val="22"/>
          <w:szCs w:val="22"/>
        </w:rPr>
        <w:t xml:space="preserve"> für Kontrolle und Wartung. </w:t>
      </w:r>
    </w:p>
    <w:p w14:paraId="72F1BBCE" w14:textId="77777777" w:rsidR="00971ED0" w:rsidRPr="00971ED0" w:rsidRDefault="00971ED0" w:rsidP="00971ED0">
      <w:pPr>
        <w:pStyle w:val="Titel"/>
        <w:spacing w:after="240" w:line="360" w:lineRule="auto"/>
        <w:ind w:right="1699"/>
        <w:jc w:val="both"/>
        <w:rPr>
          <w:bCs w:val="0"/>
          <w:sz w:val="22"/>
          <w:szCs w:val="22"/>
        </w:rPr>
      </w:pPr>
      <w:r w:rsidRPr="00971ED0">
        <w:rPr>
          <w:bCs w:val="0"/>
          <w:sz w:val="22"/>
          <w:szCs w:val="22"/>
        </w:rPr>
        <w:t>Schartechnologie für verschiedene Bearbeitungseffekte</w:t>
      </w:r>
    </w:p>
    <w:p w14:paraId="3EBEB83C" w14:textId="77777777" w:rsidR="00971ED0" w:rsidRPr="00971ED0" w:rsidRDefault="00971ED0" w:rsidP="00971ED0">
      <w:pPr>
        <w:pStyle w:val="Titel"/>
        <w:spacing w:after="240" w:line="360" w:lineRule="auto"/>
        <w:ind w:right="1699"/>
        <w:jc w:val="both"/>
        <w:rPr>
          <w:b w:val="0"/>
          <w:sz w:val="22"/>
          <w:szCs w:val="22"/>
        </w:rPr>
      </w:pPr>
      <w:r w:rsidRPr="00971ED0">
        <w:rPr>
          <w:b w:val="0"/>
          <w:sz w:val="22"/>
          <w:szCs w:val="22"/>
        </w:rPr>
        <w:t xml:space="preserve">Das Herzstück des Onyx bildet das ausgeklügelte Scharsystem mit zwei Varianten und 42, 5 cm Strichabstand. Zum Einsatz kommen das OM- (Onyx Mix / Mischschar) und das OL-Schar (Onyx </w:t>
      </w:r>
      <w:proofErr w:type="spellStart"/>
      <w:r w:rsidRPr="00971ED0">
        <w:rPr>
          <w:b w:val="0"/>
          <w:sz w:val="22"/>
          <w:szCs w:val="22"/>
        </w:rPr>
        <w:t>Loosening</w:t>
      </w:r>
      <w:proofErr w:type="spellEnd"/>
      <w:r w:rsidRPr="00971ED0">
        <w:rPr>
          <w:b w:val="0"/>
          <w:sz w:val="22"/>
          <w:szCs w:val="22"/>
        </w:rPr>
        <w:t xml:space="preserve"> / Lockerungsschar). Beide Schare sind standardmäßig gepanzert und optional mit Hartmetall bestückt, um den verschleißintensiven Einsatzbedingungen zu widerstehen.</w:t>
      </w:r>
    </w:p>
    <w:p w14:paraId="15E20F29" w14:textId="0EBB3040" w:rsidR="00971ED0" w:rsidRPr="00971ED0" w:rsidRDefault="00971ED0" w:rsidP="00971ED0">
      <w:pPr>
        <w:pStyle w:val="Titel"/>
        <w:spacing w:after="240" w:line="360" w:lineRule="auto"/>
        <w:ind w:right="1699"/>
        <w:jc w:val="both"/>
        <w:rPr>
          <w:b w:val="0"/>
          <w:sz w:val="22"/>
          <w:szCs w:val="22"/>
        </w:rPr>
      </w:pPr>
      <w:r w:rsidRPr="00971ED0">
        <w:rPr>
          <w:b w:val="0"/>
          <w:sz w:val="22"/>
          <w:szCs w:val="22"/>
        </w:rPr>
        <w:t xml:space="preserve">Das </w:t>
      </w:r>
      <w:r w:rsidR="00E05F4C">
        <w:rPr>
          <w:b w:val="0"/>
          <w:sz w:val="22"/>
          <w:szCs w:val="22"/>
        </w:rPr>
        <w:t>OM-Schar</w:t>
      </w:r>
      <w:r w:rsidRPr="00971ED0">
        <w:rPr>
          <w:b w:val="0"/>
          <w:sz w:val="22"/>
          <w:szCs w:val="22"/>
        </w:rPr>
        <w:t xml:space="preserve"> ist an einem geschwungenen Halm mit Leitblech montiert und wurde entwickelt, um Ackerboden zu bewegen und intensiv zu durchmischen. Es kommt im Bereich von 25 bis 40 cm Arbeitstiefe zum Einsatz und eignet sich ideal zur Verbesserung der Bodenstruktur durch mitteltiefe Lockerung mit anschließender Einebnung. Die hydraulische Tiefeneinstellung ermöglicht eine komfortable Bedienung direkt vom Schlepper aus und macht den Onyx ideal für wechselnde Einsatzbedingungen.</w:t>
      </w:r>
    </w:p>
    <w:p w14:paraId="35AEACF0" w14:textId="3DE68DD4" w:rsidR="00971ED0" w:rsidRPr="00971ED0" w:rsidRDefault="00971ED0" w:rsidP="00971ED0">
      <w:pPr>
        <w:pStyle w:val="Titel"/>
        <w:spacing w:after="240" w:line="360" w:lineRule="auto"/>
        <w:ind w:right="1699"/>
        <w:jc w:val="both"/>
        <w:rPr>
          <w:b w:val="0"/>
          <w:sz w:val="22"/>
          <w:szCs w:val="22"/>
        </w:rPr>
      </w:pPr>
      <w:r w:rsidRPr="00971ED0">
        <w:rPr>
          <w:b w:val="0"/>
          <w:sz w:val="22"/>
          <w:szCs w:val="22"/>
        </w:rPr>
        <w:lastRenderedPageBreak/>
        <w:t xml:space="preserve">Das </w:t>
      </w:r>
      <w:r w:rsidR="009A68AF">
        <w:rPr>
          <w:b w:val="0"/>
          <w:sz w:val="22"/>
          <w:szCs w:val="22"/>
        </w:rPr>
        <w:t>OL-S</w:t>
      </w:r>
      <w:r w:rsidRPr="00971ED0">
        <w:rPr>
          <w:b w:val="0"/>
          <w:sz w:val="22"/>
          <w:szCs w:val="22"/>
        </w:rPr>
        <w:t xml:space="preserve">char </w:t>
      </w:r>
      <w:r w:rsidR="00565543">
        <w:rPr>
          <w:b w:val="0"/>
          <w:sz w:val="22"/>
          <w:szCs w:val="22"/>
        </w:rPr>
        <w:t>da</w:t>
      </w:r>
      <w:r>
        <w:rPr>
          <w:b w:val="0"/>
          <w:sz w:val="22"/>
          <w:szCs w:val="22"/>
        </w:rPr>
        <w:t>gegen</w:t>
      </w:r>
      <w:r w:rsidRPr="00971ED0">
        <w:rPr>
          <w:b w:val="0"/>
          <w:sz w:val="22"/>
          <w:szCs w:val="22"/>
        </w:rPr>
        <w:t xml:space="preserve"> ist an einem geraden Halm montiert und für die tiefe Lockerung zwischen 40 und 60 cm konzipiert. Es hebt den Boden an und lässt durch das Anheben und die Wirkung des Bodeneigengewichtes Risse entstehen. Dadurch werden Verdichtungsschichten wie Pflugsohlen aufgebrochen und </w:t>
      </w:r>
      <w:r w:rsidR="00943F23">
        <w:rPr>
          <w:b w:val="0"/>
          <w:sz w:val="22"/>
          <w:szCs w:val="22"/>
        </w:rPr>
        <w:t xml:space="preserve">durch </w:t>
      </w:r>
      <w:r w:rsidRPr="00971ED0">
        <w:rPr>
          <w:b w:val="0"/>
          <w:sz w:val="22"/>
          <w:szCs w:val="22"/>
        </w:rPr>
        <w:t xml:space="preserve">die erzeugten Mikrorisse </w:t>
      </w:r>
      <w:r w:rsidR="00EF3450">
        <w:rPr>
          <w:b w:val="0"/>
          <w:sz w:val="22"/>
          <w:szCs w:val="22"/>
        </w:rPr>
        <w:t>die</w:t>
      </w:r>
      <w:r w:rsidRPr="00971ED0">
        <w:rPr>
          <w:b w:val="0"/>
          <w:sz w:val="22"/>
          <w:szCs w:val="22"/>
        </w:rPr>
        <w:t xml:space="preserve"> Wasserinfiltration</w:t>
      </w:r>
      <w:r w:rsidR="00943F23">
        <w:rPr>
          <w:b w:val="0"/>
          <w:sz w:val="22"/>
          <w:szCs w:val="22"/>
        </w:rPr>
        <w:t xml:space="preserve"> verbessert</w:t>
      </w:r>
      <w:r w:rsidRPr="00971ED0">
        <w:rPr>
          <w:b w:val="0"/>
          <w:sz w:val="22"/>
          <w:szCs w:val="22"/>
        </w:rPr>
        <w:t>.</w:t>
      </w:r>
    </w:p>
    <w:p w14:paraId="2B5DE6CB" w14:textId="58480916" w:rsidR="00971ED0" w:rsidRPr="00971ED0" w:rsidRDefault="00971ED0" w:rsidP="00971ED0">
      <w:pPr>
        <w:pStyle w:val="Titel"/>
        <w:spacing w:after="240" w:line="360" w:lineRule="auto"/>
        <w:ind w:right="1699"/>
        <w:jc w:val="both"/>
        <w:rPr>
          <w:b w:val="0"/>
          <w:sz w:val="22"/>
          <w:szCs w:val="22"/>
        </w:rPr>
      </w:pPr>
      <w:r w:rsidRPr="00971ED0">
        <w:rPr>
          <w:b w:val="0"/>
          <w:sz w:val="22"/>
          <w:szCs w:val="22"/>
        </w:rPr>
        <w:t xml:space="preserve">Beide Scharvarianten können </w:t>
      </w:r>
      <w:r w:rsidR="00956553">
        <w:rPr>
          <w:b w:val="0"/>
          <w:sz w:val="22"/>
          <w:szCs w:val="22"/>
        </w:rPr>
        <w:t>zusätzlich</w:t>
      </w:r>
      <w:r w:rsidRPr="00971ED0">
        <w:rPr>
          <w:b w:val="0"/>
          <w:sz w:val="22"/>
          <w:szCs w:val="22"/>
        </w:rPr>
        <w:t xml:space="preserve"> mit Flügeln ausgestattet werden. Diese </w:t>
      </w:r>
      <w:r w:rsidR="000E00FF">
        <w:rPr>
          <w:b w:val="0"/>
          <w:sz w:val="22"/>
          <w:szCs w:val="22"/>
        </w:rPr>
        <w:t>sollen</w:t>
      </w:r>
      <w:r w:rsidR="008035AB">
        <w:rPr>
          <w:b w:val="0"/>
          <w:sz w:val="22"/>
          <w:szCs w:val="22"/>
        </w:rPr>
        <w:t xml:space="preserve"> </w:t>
      </w:r>
      <w:r w:rsidRPr="00971ED0">
        <w:rPr>
          <w:b w:val="0"/>
          <w:sz w:val="22"/>
          <w:szCs w:val="22"/>
        </w:rPr>
        <w:t xml:space="preserve">breiter </w:t>
      </w:r>
      <w:r w:rsidR="000E00FF">
        <w:rPr>
          <w:b w:val="0"/>
          <w:sz w:val="22"/>
          <w:szCs w:val="22"/>
        </w:rPr>
        <w:t>bzw.</w:t>
      </w:r>
      <w:r w:rsidRPr="00971ED0">
        <w:rPr>
          <w:b w:val="0"/>
          <w:sz w:val="22"/>
          <w:szCs w:val="22"/>
        </w:rPr>
        <w:t xml:space="preserve"> homogener </w:t>
      </w:r>
      <w:r w:rsidR="008035AB">
        <w:rPr>
          <w:b w:val="0"/>
          <w:sz w:val="22"/>
          <w:szCs w:val="22"/>
        </w:rPr>
        <w:t>lockern</w:t>
      </w:r>
      <w:r w:rsidRPr="00971ED0">
        <w:rPr>
          <w:b w:val="0"/>
          <w:sz w:val="22"/>
          <w:szCs w:val="22"/>
        </w:rPr>
        <w:t xml:space="preserve"> und </w:t>
      </w:r>
      <w:r w:rsidR="000E00FF">
        <w:rPr>
          <w:b w:val="0"/>
          <w:sz w:val="22"/>
          <w:szCs w:val="22"/>
        </w:rPr>
        <w:t xml:space="preserve">die </w:t>
      </w:r>
      <w:r w:rsidRPr="00971ED0">
        <w:rPr>
          <w:b w:val="0"/>
          <w:sz w:val="22"/>
          <w:szCs w:val="22"/>
        </w:rPr>
        <w:t xml:space="preserve">organische Masse </w:t>
      </w:r>
      <w:r w:rsidR="008035AB">
        <w:rPr>
          <w:b w:val="0"/>
          <w:sz w:val="22"/>
          <w:szCs w:val="22"/>
        </w:rPr>
        <w:t>noch besser einmischen</w:t>
      </w:r>
      <w:r w:rsidRPr="00971ED0">
        <w:rPr>
          <w:b w:val="0"/>
          <w:sz w:val="22"/>
          <w:szCs w:val="22"/>
        </w:rPr>
        <w:t>.</w:t>
      </w:r>
    </w:p>
    <w:p w14:paraId="4C6BBA7C" w14:textId="77777777" w:rsidR="00971ED0" w:rsidRPr="00971ED0" w:rsidRDefault="00971ED0" w:rsidP="00971ED0">
      <w:pPr>
        <w:pStyle w:val="Titel"/>
        <w:spacing w:after="240" w:line="360" w:lineRule="auto"/>
        <w:ind w:right="1699"/>
        <w:jc w:val="both"/>
        <w:rPr>
          <w:bCs w:val="0"/>
          <w:sz w:val="22"/>
          <w:szCs w:val="22"/>
        </w:rPr>
      </w:pPr>
      <w:r w:rsidRPr="00971ED0">
        <w:rPr>
          <w:bCs w:val="0"/>
          <w:sz w:val="22"/>
          <w:szCs w:val="22"/>
        </w:rPr>
        <w:t>Durchdachte Walzentechnologie</w:t>
      </w:r>
    </w:p>
    <w:p w14:paraId="5BDDFE7D" w14:textId="6B6B1071" w:rsidR="00971ED0" w:rsidRPr="00971ED0" w:rsidRDefault="00971ED0" w:rsidP="00971ED0">
      <w:pPr>
        <w:pStyle w:val="Titel"/>
        <w:spacing w:after="240" w:line="360" w:lineRule="auto"/>
        <w:ind w:right="1699"/>
        <w:jc w:val="both"/>
        <w:rPr>
          <w:b w:val="0"/>
          <w:sz w:val="22"/>
          <w:szCs w:val="22"/>
        </w:rPr>
      </w:pPr>
      <w:r w:rsidRPr="00971ED0">
        <w:rPr>
          <w:b w:val="0"/>
          <w:sz w:val="22"/>
          <w:szCs w:val="22"/>
        </w:rPr>
        <w:t xml:space="preserve">Zur Einebnung und Rückverfestigung des gelockerten Bodens </w:t>
      </w:r>
      <w:r w:rsidR="0092679C">
        <w:rPr>
          <w:b w:val="0"/>
          <w:sz w:val="22"/>
          <w:szCs w:val="22"/>
        </w:rPr>
        <w:t>empfiehlt</w:t>
      </w:r>
      <w:r w:rsidRPr="00971ED0">
        <w:rPr>
          <w:b w:val="0"/>
          <w:sz w:val="22"/>
          <w:szCs w:val="22"/>
        </w:rPr>
        <w:t xml:space="preserve"> LEMKEN für den Onyx zwei speziell abgestimmte Walzen: die Doppelstachelwalze DSW 580 und die Rohrstabwalze RSW 600. Ein Walzenschnellwechselsystem ermöglicht den zügigen Austausch der Walzen für maximale Flexibilität bei wechselnden Bodenverhältnissen.</w:t>
      </w:r>
    </w:p>
    <w:p w14:paraId="6546A4EE" w14:textId="62AFD009" w:rsidR="00981585" w:rsidRDefault="0092679C" w:rsidP="00971ED0">
      <w:pPr>
        <w:pStyle w:val="Titel"/>
        <w:spacing w:after="240" w:line="360" w:lineRule="auto"/>
        <w:ind w:right="1699"/>
        <w:jc w:val="both"/>
        <w:rPr>
          <w:b w:val="0"/>
          <w:sz w:val="22"/>
          <w:szCs w:val="22"/>
        </w:rPr>
      </w:pPr>
      <w:r w:rsidRPr="00971ED0">
        <w:rPr>
          <w:b w:val="0"/>
          <w:sz w:val="22"/>
          <w:szCs w:val="22"/>
        </w:rPr>
        <w:t>Der Onyx ist ab 2026 in limitierter Stückzahl verfügbar</w:t>
      </w:r>
      <w:r w:rsidR="00993D9A">
        <w:rPr>
          <w:b w:val="0"/>
          <w:sz w:val="22"/>
          <w:szCs w:val="22"/>
        </w:rPr>
        <w:t xml:space="preserve">. Damit </w:t>
      </w:r>
      <w:r w:rsidR="00E855DA">
        <w:rPr>
          <w:b w:val="0"/>
          <w:sz w:val="22"/>
          <w:szCs w:val="22"/>
        </w:rPr>
        <w:t>bietet der Spezialist LEMKEN</w:t>
      </w:r>
      <w:r w:rsidR="00971ED0" w:rsidRPr="00971ED0">
        <w:rPr>
          <w:b w:val="0"/>
          <w:sz w:val="22"/>
          <w:szCs w:val="22"/>
        </w:rPr>
        <w:t xml:space="preserve"> </w:t>
      </w:r>
      <w:r w:rsidR="00827FBD">
        <w:rPr>
          <w:b w:val="0"/>
          <w:sz w:val="22"/>
          <w:szCs w:val="22"/>
        </w:rPr>
        <w:t xml:space="preserve">ein rundes Programm mit Blick </w:t>
      </w:r>
      <w:r w:rsidR="00971ED0" w:rsidRPr="00971ED0">
        <w:rPr>
          <w:b w:val="0"/>
          <w:sz w:val="22"/>
          <w:szCs w:val="22"/>
        </w:rPr>
        <w:t>auf die verschiedenen Ackerbauverfahren von konventioneller Bearbeitung mit Pflugeinsatz bis hin zu minimaler Bodenbearbeitung oder Strip-Till</w:t>
      </w:r>
      <w:r w:rsidR="003829BD" w:rsidRPr="003829BD">
        <w:rPr>
          <w:b w:val="0"/>
          <w:sz w:val="22"/>
          <w:szCs w:val="22"/>
        </w:rPr>
        <w:t>.</w:t>
      </w:r>
    </w:p>
    <w:p w14:paraId="04C840C8" w14:textId="6A755649" w:rsidR="00971ED0" w:rsidRPr="009612D3" w:rsidRDefault="00C63EC9" w:rsidP="009612D3">
      <w:pPr>
        <w:pStyle w:val="Titel"/>
        <w:spacing w:after="240" w:line="360" w:lineRule="auto"/>
        <w:ind w:right="1699"/>
        <w:jc w:val="both"/>
        <w:rPr>
          <w:b w:val="0"/>
          <w:bCs w:val="0"/>
        </w:rPr>
      </w:pPr>
      <w:r w:rsidRPr="00BF5920">
        <w:rPr>
          <w:b w:val="0"/>
          <w:bCs w:val="0"/>
        </w:rPr>
        <w:t xml:space="preserve">*** </w:t>
      </w:r>
    </w:p>
    <w:p w14:paraId="36E0D363" w14:textId="6594492D"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w:t>
      </w:r>
      <w:r w:rsidR="00393F88">
        <w:rPr>
          <w:rFonts w:cs="Arial"/>
          <w:sz w:val="20"/>
          <w:szCs w:val="20"/>
        </w:rPr>
        <w:t>Familien</w:t>
      </w:r>
      <w:r w:rsidRPr="00BF5920">
        <w:rPr>
          <w:rFonts w:cs="Arial"/>
          <w:sz w:val="20"/>
          <w:szCs w:val="20"/>
        </w:rPr>
        <w:t xml:space="preserve">unternehmen setzt es seit </w:t>
      </w:r>
      <w:r w:rsidR="00393F88">
        <w:rPr>
          <w:rFonts w:cs="Arial"/>
          <w:sz w:val="20"/>
          <w:szCs w:val="20"/>
        </w:rPr>
        <w:br/>
      </w:r>
      <w:r w:rsidRPr="00BF5920">
        <w:rPr>
          <w:rFonts w:cs="Arial"/>
          <w:sz w:val="20"/>
          <w:szCs w:val="20"/>
        </w:rPr>
        <w:t>24</w:t>
      </w:r>
      <w:r w:rsidR="004F7486">
        <w:rPr>
          <w:rFonts w:cs="Arial"/>
          <w:sz w:val="20"/>
          <w:szCs w:val="20"/>
        </w:rPr>
        <w:t>5</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w:t>
      </w:r>
      <w:r w:rsidR="00393F88">
        <w:rPr>
          <w:rFonts w:cs="Arial"/>
          <w:sz w:val="20"/>
          <w:szCs w:val="20"/>
        </w:rPr>
        <w:t>Pflanzenschutztechnik</w:t>
      </w:r>
      <w:r w:rsidRPr="00BF5920">
        <w:rPr>
          <w:rFonts w:cs="Arial"/>
          <w:sz w:val="20"/>
          <w:szCs w:val="20"/>
        </w:rPr>
        <w:t>, Düngerstreuer sowie smarte Lösungen</w:t>
      </w:r>
      <w:r w:rsidR="00393F88">
        <w:rPr>
          <w:rFonts w:cs="Arial"/>
          <w:sz w:val="20"/>
          <w:szCs w:val="20"/>
        </w:rPr>
        <w:t xml:space="preserve"> zur Vernetzung von Maschinen und Daten</w:t>
      </w:r>
      <w:r w:rsidRPr="00BF5920">
        <w:rPr>
          <w:rFonts w:cs="Arial"/>
          <w:sz w:val="20"/>
          <w:szCs w:val="20"/>
        </w:rPr>
        <w:t xml:space="preserve">. </w:t>
      </w:r>
    </w:p>
    <w:p w14:paraId="6A1A4E1C" w14:textId="77777777" w:rsidR="00C63EC9" w:rsidRPr="00C72F04" w:rsidRDefault="00C63EC9" w:rsidP="00361A72">
      <w:pPr>
        <w:pStyle w:val="Textkrper2"/>
        <w:ind w:right="1699"/>
      </w:pPr>
    </w:p>
    <w:p w14:paraId="4B946FFA" w14:textId="77777777" w:rsidR="00855AD5" w:rsidRPr="001137C3" w:rsidRDefault="00855AD5" w:rsidP="00855AD5">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1898A3A9" w14:textId="77777777" w:rsidR="00855AD5" w:rsidRPr="001137C3" w:rsidRDefault="00855AD5" w:rsidP="00855AD5">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2CB5C11" w14:textId="77777777" w:rsidR="00855AD5" w:rsidRPr="00E24B7F" w:rsidRDefault="00855AD5" w:rsidP="00855AD5">
      <w:pPr>
        <w:pStyle w:val="Textkrper2"/>
        <w:tabs>
          <w:tab w:val="left" w:pos="720"/>
          <w:tab w:val="left" w:pos="7200"/>
        </w:tabs>
        <w:spacing w:line="240" w:lineRule="auto"/>
        <w:ind w:right="1699"/>
        <w:rPr>
          <w:sz w:val="20"/>
          <w:szCs w:val="20"/>
        </w:rPr>
      </w:pPr>
      <w:r w:rsidRPr="00E24B7F">
        <w:rPr>
          <w:sz w:val="20"/>
          <w:szCs w:val="20"/>
        </w:rPr>
        <w:t>Phone:</w:t>
      </w:r>
      <w:r w:rsidRPr="00E24B7F">
        <w:rPr>
          <w:sz w:val="20"/>
          <w:szCs w:val="20"/>
        </w:rPr>
        <w:tab/>
        <w:t>+49 2802 81 - 8240</w:t>
      </w:r>
    </w:p>
    <w:p w14:paraId="3E97D191" w14:textId="77777777" w:rsidR="00855AD5" w:rsidRPr="00E44DAF" w:rsidRDefault="00855AD5" w:rsidP="00855AD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614F75E6" w14:textId="77777777" w:rsidR="00855AD5" w:rsidRPr="00E44DAF" w:rsidRDefault="00855AD5" w:rsidP="00855AD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855AD5"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855AD5" w:rsidRDefault="000006C4" w:rsidP="00361A72">
      <w:pPr>
        <w:pStyle w:val="Textkrper2"/>
        <w:tabs>
          <w:tab w:val="left" w:pos="720"/>
          <w:tab w:val="left" w:pos="7200"/>
        </w:tabs>
        <w:ind w:right="1699"/>
        <w:rPr>
          <w:sz w:val="20"/>
          <w:szCs w:val="20"/>
          <w:lang w:val="fr-FR"/>
        </w:rPr>
      </w:pPr>
    </w:p>
    <w:p w14:paraId="5B55D27C" w14:textId="77777777" w:rsidR="009612D3" w:rsidRPr="0092679C" w:rsidRDefault="009612D3" w:rsidP="00361A72">
      <w:pPr>
        <w:pStyle w:val="Textkrper2"/>
        <w:tabs>
          <w:tab w:val="left" w:pos="720"/>
          <w:tab w:val="left" w:pos="7200"/>
        </w:tabs>
        <w:ind w:right="1699"/>
        <w:rPr>
          <w:color w:val="FF0000"/>
          <w:sz w:val="20"/>
          <w:szCs w:val="20"/>
          <w:lang w:val="fr-FR"/>
        </w:rPr>
      </w:pPr>
    </w:p>
    <w:p w14:paraId="61C3DDD7" w14:textId="77777777" w:rsidR="009612D3" w:rsidRPr="0092679C" w:rsidRDefault="009612D3">
      <w:pPr>
        <w:rPr>
          <w:color w:val="FF0000"/>
          <w:sz w:val="20"/>
          <w:szCs w:val="20"/>
          <w:lang w:val="fr-FR"/>
        </w:rPr>
      </w:pPr>
      <w:r w:rsidRPr="0092679C">
        <w:rPr>
          <w:color w:val="FF0000"/>
          <w:sz w:val="20"/>
          <w:szCs w:val="20"/>
          <w:lang w:val="fr-FR"/>
        </w:rPr>
        <w:br w:type="page"/>
      </w:r>
    </w:p>
    <w:p w14:paraId="7761EB4C" w14:textId="5D818346" w:rsidR="00C22B5C" w:rsidRPr="00BB236D" w:rsidRDefault="000006C4" w:rsidP="00361A72">
      <w:pPr>
        <w:pStyle w:val="Textkrper2"/>
        <w:tabs>
          <w:tab w:val="left" w:pos="720"/>
          <w:tab w:val="left" w:pos="7200"/>
        </w:tabs>
        <w:ind w:right="1699"/>
        <w:rPr>
          <w:sz w:val="20"/>
          <w:szCs w:val="20"/>
        </w:rPr>
      </w:pPr>
      <w:r w:rsidRPr="00BB236D">
        <w:rPr>
          <w:sz w:val="20"/>
          <w:szCs w:val="20"/>
        </w:rPr>
        <w:lastRenderedPageBreak/>
        <w:t>Bild 1:</w:t>
      </w:r>
      <w:r w:rsidR="00C22B5C" w:rsidRPr="00BB236D">
        <w:rPr>
          <w:sz w:val="20"/>
          <w:szCs w:val="20"/>
        </w:rPr>
        <w:t xml:space="preserve"> </w:t>
      </w:r>
      <w:r w:rsidR="00BB236D">
        <w:rPr>
          <w:sz w:val="20"/>
          <w:szCs w:val="20"/>
        </w:rPr>
        <w:t>A</w:t>
      </w:r>
      <w:r w:rsidR="00BB236D" w:rsidRPr="00BB236D">
        <w:rPr>
          <w:sz w:val="20"/>
          <w:szCs w:val="20"/>
        </w:rPr>
        <w:t>uch bei maximaler Arbeitstiefe gewährleistet</w:t>
      </w:r>
      <w:r w:rsidR="00BB236D">
        <w:rPr>
          <w:sz w:val="20"/>
          <w:szCs w:val="20"/>
        </w:rPr>
        <w:t xml:space="preserve"> der LEMKEN Tiefenlockerer Onyx </w:t>
      </w:r>
      <w:r w:rsidR="00BB236D" w:rsidRPr="00BB236D">
        <w:rPr>
          <w:sz w:val="20"/>
          <w:szCs w:val="20"/>
        </w:rPr>
        <w:t>ausreichend Freiraum zum Grundrahmen</w:t>
      </w:r>
      <w:r w:rsidR="00BB236D">
        <w:rPr>
          <w:sz w:val="20"/>
          <w:szCs w:val="20"/>
        </w:rPr>
        <w:t xml:space="preserve">. </w:t>
      </w:r>
      <w:r w:rsidR="00971ED0" w:rsidRPr="00BB236D">
        <w:rPr>
          <w:sz w:val="20"/>
          <w:szCs w:val="20"/>
        </w:rPr>
        <w:t xml:space="preserve"> </w:t>
      </w:r>
    </w:p>
    <w:p w14:paraId="0A1C2806" w14:textId="7276F53F" w:rsidR="00991C5D" w:rsidRDefault="00BB236D" w:rsidP="00361A72">
      <w:pPr>
        <w:pStyle w:val="Textkrper2"/>
        <w:tabs>
          <w:tab w:val="left" w:pos="720"/>
          <w:tab w:val="left" w:pos="7200"/>
        </w:tabs>
        <w:ind w:right="1699"/>
        <w:rPr>
          <w:sz w:val="20"/>
          <w:szCs w:val="20"/>
        </w:rPr>
      </w:pPr>
      <w:r>
        <w:rPr>
          <w:noProof/>
          <w:sz w:val="20"/>
          <w:szCs w:val="20"/>
        </w:rPr>
        <w:drawing>
          <wp:inline distT="0" distB="0" distL="0" distR="0" wp14:anchorId="58AB73D0" wp14:editId="46DFBFA4">
            <wp:extent cx="3600000" cy="2402032"/>
            <wp:effectExtent l="0" t="0" r="635" b="0"/>
            <wp:docPr id="2083090345" name="Grafik 1" descr="Ein Bild, das draußen, Himmel, Rad, Reif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3090345" name="Grafik 1" descr="Ein Bild, das draußen, Himmel, Rad, Reif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34D4D7D0" w14:textId="77777777" w:rsidR="00BB236D" w:rsidRDefault="00BB236D" w:rsidP="00361A72">
      <w:pPr>
        <w:pStyle w:val="Textkrper2"/>
        <w:tabs>
          <w:tab w:val="left" w:pos="720"/>
          <w:tab w:val="left" w:pos="7200"/>
        </w:tabs>
        <w:ind w:right="1699"/>
        <w:rPr>
          <w:sz w:val="20"/>
          <w:szCs w:val="20"/>
        </w:rPr>
      </w:pPr>
    </w:p>
    <w:p w14:paraId="2224FF7D" w14:textId="4BD9A237" w:rsidR="00BB236D" w:rsidRPr="00BB236D" w:rsidRDefault="00BB236D" w:rsidP="00BB236D">
      <w:pPr>
        <w:pStyle w:val="Textkrper2"/>
        <w:tabs>
          <w:tab w:val="left" w:pos="720"/>
          <w:tab w:val="left" w:pos="7200"/>
        </w:tabs>
        <w:ind w:right="1699"/>
        <w:rPr>
          <w:sz w:val="20"/>
          <w:szCs w:val="20"/>
        </w:rPr>
      </w:pPr>
      <w:r w:rsidRPr="00BB236D">
        <w:rPr>
          <w:sz w:val="20"/>
          <w:szCs w:val="20"/>
        </w:rPr>
        <w:t xml:space="preserve">Bild </w:t>
      </w:r>
      <w:r>
        <w:rPr>
          <w:sz w:val="20"/>
          <w:szCs w:val="20"/>
        </w:rPr>
        <w:t>2</w:t>
      </w:r>
      <w:r w:rsidRPr="00BB236D">
        <w:rPr>
          <w:sz w:val="20"/>
          <w:szCs w:val="20"/>
        </w:rPr>
        <w:t xml:space="preserve">: </w:t>
      </w:r>
      <w:r>
        <w:rPr>
          <w:sz w:val="20"/>
          <w:szCs w:val="20"/>
        </w:rPr>
        <w:t xml:space="preserve">Das Mischschar mit Flügeln und die Doppelstachelwalze </w:t>
      </w:r>
      <w:r w:rsidR="00E67C81">
        <w:rPr>
          <w:sz w:val="20"/>
          <w:szCs w:val="20"/>
        </w:rPr>
        <w:t>sorgen für das gewünschte Arbeitsergebnis bis zu 40 cm Arbeitstiefe.</w:t>
      </w:r>
      <w:r>
        <w:rPr>
          <w:sz w:val="20"/>
          <w:szCs w:val="20"/>
        </w:rPr>
        <w:t xml:space="preserve"> </w:t>
      </w:r>
    </w:p>
    <w:p w14:paraId="0759FBFE" w14:textId="4928BA5E" w:rsidR="00BB236D" w:rsidRDefault="00BB236D" w:rsidP="00361A72">
      <w:pPr>
        <w:pStyle w:val="Textkrper2"/>
        <w:tabs>
          <w:tab w:val="left" w:pos="720"/>
          <w:tab w:val="left" w:pos="7200"/>
        </w:tabs>
        <w:ind w:right="1699"/>
        <w:rPr>
          <w:sz w:val="20"/>
          <w:szCs w:val="20"/>
        </w:rPr>
      </w:pPr>
      <w:r>
        <w:rPr>
          <w:noProof/>
          <w:sz w:val="20"/>
          <w:szCs w:val="20"/>
        </w:rPr>
        <w:drawing>
          <wp:inline distT="0" distB="0" distL="0" distR="0" wp14:anchorId="3A8293E5" wp14:editId="0E129A5E">
            <wp:extent cx="3600000" cy="2402032"/>
            <wp:effectExtent l="0" t="0" r="635" b="0"/>
            <wp:docPr id="1660206748" name="Grafik 2" descr="Ein Bild, das draußen, Farm, Himmel, Gra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206748" name="Grafik 2" descr="Ein Bild, das draußen, Farm, Himmel, Gras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251630F4" w14:textId="77777777" w:rsidR="007A1C8E" w:rsidRDefault="007A1C8E" w:rsidP="00361A72">
      <w:pPr>
        <w:pStyle w:val="Textkrper2"/>
        <w:tabs>
          <w:tab w:val="left" w:pos="720"/>
          <w:tab w:val="left" w:pos="7200"/>
        </w:tabs>
        <w:ind w:right="1699"/>
        <w:rPr>
          <w:sz w:val="20"/>
          <w:szCs w:val="20"/>
        </w:rPr>
      </w:pPr>
    </w:p>
    <w:p w14:paraId="211D98B2" w14:textId="276C5306" w:rsidR="007A1C8E" w:rsidRDefault="007A1C8E" w:rsidP="00361A72">
      <w:pPr>
        <w:pStyle w:val="Textkrper2"/>
        <w:tabs>
          <w:tab w:val="left" w:pos="720"/>
          <w:tab w:val="left" w:pos="7200"/>
        </w:tabs>
        <w:ind w:right="1699"/>
        <w:rPr>
          <w:sz w:val="20"/>
          <w:szCs w:val="20"/>
        </w:rPr>
      </w:pPr>
      <w:r>
        <w:rPr>
          <w:sz w:val="20"/>
          <w:szCs w:val="20"/>
        </w:rPr>
        <w:t xml:space="preserve">Einsatzvideo: </w:t>
      </w:r>
      <w:hyperlink r:id="rId9" w:history="1">
        <w:r w:rsidR="001C7EC2" w:rsidRPr="00D4045A">
          <w:rPr>
            <w:rStyle w:val="Hyperlink"/>
            <w:sz w:val="20"/>
            <w:szCs w:val="20"/>
          </w:rPr>
          <w:t>https://youtu.be/ob5QLu63f10</w:t>
        </w:r>
      </w:hyperlink>
    </w:p>
    <w:p w14:paraId="225E61A3" w14:textId="77777777" w:rsidR="001C7EC2" w:rsidRPr="002337E4" w:rsidRDefault="001C7EC2" w:rsidP="00361A72">
      <w:pPr>
        <w:pStyle w:val="Textkrper2"/>
        <w:tabs>
          <w:tab w:val="left" w:pos="720"/>
          <w:tab w:val="left" w:pos="7200"/>
        </w:tabs>
        <w:ind w:right="1699"/>
        <w:rPr>
          <w:sz w:val="20"/>
          <w:szCs w:val="20"/>
        </w:rPr>
      </w:pPr>
    </w:p>
    <w:sectPr w:rsidR="001C7EC2" w:rsidRPr="002337E4" w:rsidSect="008A7023">
      <w:headerReference w:type="even" r:id="rId10"/>
      <w:footerReference w:type="default" r:id="rId11"/>
      <w:headerReference w:type="first" r:id="rId12"/>
      <w:footerReference w:type="first" r:id="rId13"/>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98A1E8" w14:textId="77777777" w:rsidR="00441DA1" w:rsidRDefault="00441DA1">
      <w:r>
        <w:separator/>
      </w:r>
    </w:p>
  </w:endnote>
  <w:endnote w:type="continuationSeparator" w:id="0">
    <w:p w14:paraId="6E188D60" w14:textId="77777777" w:rsidR="00441DA1" w:rsidRDefault="00441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9EB1D" w14:textId="77777777" w:rsidR="00441DA1" w:rsidRDefault="00441DA1">
      <w:r>
        <w:separator/>
      </w:r>
    </w:p>
  </w:footnote>
  <w:footnote w:type="continuationSeparator" w:id="0">
    <w:p w14:paraId="798C6D80" w14:textId="77777777" w:rsidR="00441DA1" w:rsidRDefault="00441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25F4950F" w:rsidR="00E83CBB" w:rsidRDefault="00E83CBB" w:rsidP="00A009AD">
    <w:pPr>
      <w:pStyle w:val="Kopfzeile"/>
      <w:jc w:val="right"/>
    </w:pPr>
    <w:r>
      <w:t xml:space="preserve">Alpen, im </w:t>
    </w:r>
    <w:r w:rsidR="00971ED0">
      <w:t>August</w:t>
    </w:r>
    <w:r w:rsidR="000C2CE0">
      <w:t xml:space="preserve"> </w:t>
    </w:r>
    <w:r w:rsidR="0006759C">
      <w:t>20</w:t>
    </w:r>
    <w:r w:rsidR="006378C8">
      <w:t>2</w:t>
    </w:r>
    <w:r w:rsidR="00855AD5">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03DF"/>
    <w:rsid w:val="00091FD8"/>
    <w:rsid w:val="000960B0"/>
    <w:rsid w:val="000A34BF"/>
    <w:rsid w:val="000C2CE0"/>
    <w:rsid w:val="000D1D67"/>
    <w:rsid w:val="000D36F4"/>
    <w:rsid w:val="000E00FF"/>
    <w:rsid w:val="000F7823"/>
    <w:rsid w:val="001162C6"/>
    <w:rsid w:val="001206DC"/>
    <w:rsid w:val="001245C8"/>
    <w:rsid w:val="00135436"/>
    <w:rsid w:val="00150F3E"/>
    <w:rsid w:val="00156D6F"/>
    <w:rsid w:val="0015756F"/>
    <w:rsid w:val="00157A36"/>
    <w:rsid w:val="00180BF9"/>
    <w:rsid w:val="001823CC"/>
    <w:rsid w:val="00184E4C"/>
    <w:rsid w:val="00192E77"/>
    <w:rsid w:val="00195CA7"/>
    <w:rsid w:val="001B112A"/>
    <w:rsid w:val="001C7EC2"/>
    <w:rsid w:val="001D347D"/>
    <w:rsid w:val="00202A78"/>
    <w:rsid w:val="002033C6"/>
    <w:rsid w:val="002046A9"/>
    <w:rsid w:val="00225F31"/>
    <w:rsid w:val="0023097F"/>
    <w:rsid w:val="00231E29"/>
    <w:rsid w:val="002337E4"/>
    <w:rsid w:val="0024407C"/>
    <w:rsid w:val="0024691D"/>
    <w:rsid w:val="00246BF4"/>
    <w:rsid w:val="00257BBC"/>
    <w:rsid w:val="00257D0D"/>
    <w:rsid w:val="00261B9C"/>
    <w:rsid w:val="002718A9"/>
    <w:rsid w:val="00276E3B"/>
    <w:rsid w:val="002775AC"/>
    <w:rsid w:val="0029451A"/>
    <w:rsid w:val="00294BC3"/>
    <w:rsid w:val="00297844"/>
    <w:rsid w:val="002A0C42"/>
    <w:rsid w:val="002A5BD4"/>
    <w:rsid w:val="002B4A05"/>
    <w:rsid w:val="002C0B0D"/>
    <w:rsid w:val="002C4813"/>
    <w:rsid w:val="002C79DF"/>
    <w:rsid w:val="002F7D3E"/>
    <w:rsid w:val="003000F9"/>
    <w:rsid w:val="00305386"/>
    <w:rsid w:val="00320DC7"/>
    <w:rsid w:val="00340E20"/>
    <w:rsid w:val="00342678"/>
    <w:rsid w:val="003444F6"/>
    <w:rsid w:val="00344975"/>
    <w:rsid w:val="00352553"/>
    <w:rsid w:val="00361A72"/>
    <w:rsid w:val="003674CA"/>
    <w:rsid w:val="00372E43"/>
    <w:rsid w:val="0037415C"/>
    <w:rsid w:val="00382394"/>
    <w:rsid w:val="003829BD"/>
    <w:rsid w:val="00382CC3"/>
    <w:rsid w:val="00391A14"/>
    <w:rsid w:val="00393F88"/>
    <w:rsid w:val="003B0DB8"/>
    <w:rsid w:val="003B0EC1"/>
    <w:rsid w:val="003B57EC"/>
    <w:rsid w:val="003D0269"/>
    <w:rsid w:val="003F1FF1"/>
    <w:rsid w:val="003F544F"/>
    <w:rsid w:val="00412884"/>
    <w:rsid w:val="00441DA1"/>
    <w:rsid w:val="004632EB"/>
    <w:rsid w:val="00464588"/>
    <w:rsid w:val="00492606"/>
    <w:rsid w:val="00494FE7"/>
    <w:rsid w:val="004A083E"/>
    <w:rsid w:val="004A4F05"/>
    <w:rsid w:val="004A5596"/>
    <w:rsid w:val="004C5543"/>
    <w:rsid w:val="004D316F"/>
    <w:rsid w:val="004D4B93"/>
    <w:rsid w:val="004D7CBB"/>
    <w:rsid w:val="004E3409"/>
    <w:rsid w:val="004E6B3C"/>
    <w:rsid w:val="004F112B"/>
    <w:rsid w:val="004F3150"/>
    <w:rsid w:val="004F7486"/>
    <w:rsid w:val="00523ECB"/>
    <w:rsid w:val="0053594A"/>
    <w:rsid w:val="00542D54"/>
    <w:rsid w:val="00543685"/>
    <w:rsid w:val="00551703"/>
    <w:rsid w:val="00563B2A"/>
    <w:rsid w:val="00565543"/>
    <w:rsid w:val="00570705"/>
    <w:rsid w:val="0057694A"/>
    <w:rsid w:val="00590825"/>
    <w:rsid w:val="00590C5C"/>
    <w:rsid w:val="0059159C"/>
    <w:rsid w:val="0059685D"/>
    <w:rsid w:val="005A35B4"/>
    <w:rsid w:val="005A4985"/>
    <w:rsid w:val="005A5776"/>
    <w:rsid w:val="005B12A3"/>
    <w:rsid w:val="005B1918"/>
    <w:rsid w:val="005B1A62"/>
    <w:rsid w:val="005B3274"/>
    <w:rsid w:val="005D43CE"/>
    <w:rsid w:val="005E4024"/>
    <w:rsid w:val="005F48A2"/>
    <w:rsid w:val="00601A52"/>
    <w:rsid w:val="00605437"/>
    <w:rsid w:val="00610310"/>
    <w:rsid w:val="00614296"/>
    <w:rsid w:val="006378C8"/>
    <w:rsid w:val="006450B2"/>
    <w:rsid w:val="0064585D"/>
    <w:rsid w:val="00646F26"/>
    <w:rsid w:val="00655910"/>
    <w:rsid w:val="00656D60"/>
    <w:rsid w:val="00656F0F"/>
    <w:rsid w:val="006620A7"/>
    <w:rsid w:val="00677DC6"/>
    <w:rsid w:val="00680A9A"/>
    <w:rsid w:val="00683B19"/>
    <w:rsid w:val="00686320"/>
    <w:rsid w:val="006B3B3C"/>
    <w:rsid w:val="006B3C8F"/>
    <w:rsid w:val="006B7D73"/>
    <w:rsid w:val="006C0FD9"/>
    <w:rsid w:val="006D58FA"/>
    <w:rsid w:val="006F54A5"/>
    <w:rsid w:val="00704D8F"/>
    <w:rsid w:val="007067B9"/>
    <w:rsid w:val="0071016A"/>
    <w:rsid w:val="00710650"/>
    <w:rsid w:val="00711B24"/>
    <w:rsid w:val="007150BC"/>
    <w:rsid w:val="00715415"/>
    <w:rsid w:val="0072123B"/>
    <w:rsid w:val="007434AB"/>
    <w:rsid w:val="007468CB"/>
    <w:rsid w:val="007773E3"/>
    <w:rsid w:val="007816E6"/>
    <w:rsid w:val="00785157"/>
    <w:rsid w:val="00793CCE"/>
    <w:rsid w:val="007A1C8E"/>
    <w:rsid w:val="007D13C5"/>
    <w:rsid w:val="007D33CF"/>
    <w:rsid w:val="007D3F30"/>
    <w:rsid w:val="007E06E2"/>
    <w:rsid w:val="007E28F5"/>
    <w:rsid w:val="007E6E22"/>
    <w:rsid w:val="008035AB"/>
    <w:rsid w:val="0080546E"/>
    <w:rsid w:val="00806B8C"/>
    <w:rsid w:val="00807BB1"/>
    <w:rsid w:val="0081648C"/>
    <w:rsid w:val="00817467"/>
    <w:rsid w:val="00827FBD"/>
    <w:rsid w:val="00834DE1"/>
    <w:rsid w:val="00855AD5"/>
    <w:rsid w:val="008568E5"/>
    <w:rsid w:val="00870611"/>
    <w:rsid w:val="00871E65"/>
    <w:rsid w:val="008818CB"/>
    <w:rsid w:val="0088637A"/>
    <w:rsid w:val="0089279F"/>
    <w:rsid w:val="008A1E30"/>
    <w:rsid w:val="008A7023"/>
    <w:rsid w:val="008B05C6"/>
    <w:rsid w:val="008C3B58"/>
    <w:rsid w:val="008C63A3"/>
    <w:rsid w:val="008D271E"/>
    <w:rsid w:val="008D71A6"/>
    <w:rsid w:val="008E2C03"/>
    <w:rsid w:val="00901981"/>
    <w:rsid w:val="00904035"/>
    <w:rsid w:val="00906ABE"/>
    <w:rsid w:val="00912C49"/>
    <w:rsid w:val="00917986"/>
    <w:rsid w:val="00922957"/>
    <w:rsid w:val="0092679C"/>
    <w:rsid w:val="00943F23"/>
    <w:rsid w:val="009553A7"/>
    <w:rsid w:val="00956553"/>
    <w:rsid w:val="009612D3"/>
    <w:rsid w:val="0096335D"/>
    <w:rsid w:val="00971ED0"/>
    <w:rsid w:val="00973EDE"/>
    <w:rsid w:val="00981585"/>
    <w:rsid w:val="009838F0"/>
    <w:rsid w:val="009864C1"/>
    <w:rsid w:val="00987F6A"/>
    <w:rsid w:val="00991C5D"/>
    <w:rsid w:val="00993D9A"/>
    <w:rsid w:val="00994BBD"/>
    <w:rsid w:val="009A3071"/>
    <w:rsid w:val="009A61F5"/>
    <w:rsid w:val="009A68AF"/>
    <w:rsid w:val="009B1351"/>
    <w:rsid w:val="009B1913"/>
    <w:rsid w:val="009C7079"/>
    <w:rsid w:val="00A009AD"/>
    <w:rsid w:val="00A035AC"/>
    <w:rsid w:val="00A30292"/>
    <w:rsid w:val="00A343C7"/>
    <w:rsid w:val="00A46F69"/>
    <w:rsid w:val="00A52D52"/>
    <w:rsid w:val="00A72B4D"/>
    <w:rsid w:val="00A82D37"/>
    <w:rsid w:val="00A87C53"/>
    <w:rsid w:val="00A951B8"/>
    <w:rsid w:val="00AA09C4"/>
    <w:rsid w:val="00AD55B4"/>
    <w:rsid w:val="00AD651E"/>
    <w:rsid w:val="00AF1E45"/>
    <w:rsid w:val="00AF2660"/>
    <w:rsid w:val="00B10F97"/>
    <w:rsid w:val="00B15D31"/>
    <w:rsid w:val="00B26CB1"/>
    <w:rsid w:val="00B32C07"/>
    <w:rsid w:val="00B331CC"/>
    <w:rsid w:val="00B343BE"/>
    <w:rsid w:val="00B5167C"/>
    <w:rsid w:val="00B55ADF"/>
    <w:rsid w:val="00B61734"/>
    <w:rsid w:val="00BA0D06"/>
    <w:rsid w:val="00BB122E"/>
    <w:rsid w:val="00BB1B5D"/>
    <w:rsid w:val="00BB236D"/>
    <w:rsid w:val="00BF1211"/>
    <w:rsid w:val="00BF50AB"/>
    <w:rsid w:val="00BF5878"/>
    <w:rsid w:val="00BF5920"/>
    <w:rsid w:val="00C05D0B"/>
    <w:rsid w:val="00C114A2"/>
    <w:rsid w:val="00C20AD6"/>
    <w:rsid w:val="00C22B5C"/>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F46"/>
    <w:rsid w:val="00CF075E"/>
    <w:rsid w:val="00D01116"/>
    <w:rsid w:val="00D21B1D"/>
    <w:rsid w:val="00D27B99"/>
    <w:rsid w:val="00D45E29"/>
    <w:rsid w:val="00D54775"/>
    <w:rsid w:val="00D7690D"/>
    <w:rsid w:val="00DA57C3"/>
    <w:rsid w:val="00DB5EB6"/>
    <w:rsid w:val="00DB6559"/>
    <w:rsid w:val="00DD0753"/>
    <w:rsid w:val="00DE702A"/>
    <w:rsid w:val="00DF2AFB"/>
    <w:rsid w:val="00DF47B6"/>
    <w:rsid w:val="00DF75AC"/>
    <w:rsid w:val="00E00515"/>
    <w:rsid w:val="00E01DAC"/>
    <w:rsid w:val="00E05F4C"/>
    <w:rsid w:val="00E1583E"/>
    <w:rsid w:val="00E25556"/>
    <w:rsid w:val="00E30F7E"/>
    <w:rsid w:val="00E362BA"/>
    <w:rsid w:val="00E4033F"/>
    <w:rsid w:val="00E43DAF"/>
    <w:rsid w:val="00E5127F"/>
    <w:rsid w:val="00E6032D"/>
    <w:rsid w:val="00E662F2"/>
    <w:rsid w:val="00E67C81"/>
    <w:rsid w:val="00E83CBB"/>
    <w:rsid w:val="00E855DA"/>
    <w:rsid w:val="00E95A59"/>
    <w:rsid w:val="00EC0405"/>
    <w:rsid w:val="00ED1A44"/>
    <w:rsid w:val="00ED3628"/>
    <w:rsid w:val="00ED718D"/>
    <w:rsid w:val="00EF3450"/>
    <w:rsid w:val="00EF5C3D"/>
    <w:rsid w:val="00F031CE"/>
    <w:rsid w:val="00F24653"/>
    <w:rsid w:val="00F36037"/>
    <w:rsid w:val="00F41231"/>
    <w:rsid w:val="00F554A7"/>
    <w:rsid w:val="00F769F1"/>
    <w:rsid w:val="00F82E49"/>
    <w:rsid w:val="00F9506A"/>
    <w:rsid w:val="00FA2C65"/>
    <w:rsid w:val="00FB3192"/>
    <w:rsid w:val="00FB48CF"/>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 w:type="character" w:styleId="NichtaufgelsteErwhnung">
    <w:name w:val="Unresolved Mention"/>
    <w:basedOn w:val="Absatz-Standardschriftart"/>
    <w:uiPriority w:val="99"/>
    <w:semiHidden/>
    <w:unhideWhenUsed/>
    <w:rsid w:val="001C7E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outu.be/ob5QLu63f10"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515</Words>
  <Characters>3522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11</cp:revision>
  <cp:lastPrinted>2025-08-25T06:29:00Z</cp:lastPrinted>
  <dcterms:created xsi:type="dcterms:W3CDTF">2025-07-28T06:43:00Z</dcterms:created>
  <dcterms:modified xsi:type="dcterms:W3CDTF">2025-08-25T06:29:00Z</dcterms:modified>
</cp:coreProperties>
</file>