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AE272" w14:textId="77777777" w:rsidR="008A7023" w:rsidRPr="00637281" w:rsidRDefault="008A7023" w:rsidP="000D1D67">
      <w:pPr>
        <w:pStyle w:val="Titel"/>
        <w:spacing w:after="120"/>
        <w:ind w:right="1848"/>
        <w:jc w:val="both"/>
        <w:rPr>
          <w:szCs w:val="28"/>
          <w:lang w:val="uk-UA"/>
        </w:rPr>
      </w:pPr>
    </w:p>
    <w:p w14:paraId="14B603CC" w14:textId="37353429" w:rsidR="00063A1B" w:rsidRPr="00637281" w:rsidRDefault="003239DE" w:rsidP="00C51E1C">
      <w:pPr>
        <w:pStyle w:val="Titel"/>
        <w:spacing w:before="120" w:after="240"/>
        <w:ind w:right="1701"/>
        <w:jc w:val="both"/>
        <w:rPr>
          <w:szCs w:val="28"/>
          <w:lang w:val="uk-UA"/>
        </w:rPr>
      </w:pPr>
      <w:r w:rsidRPr="00637281">
        <w:rPr>
          <w:szCs w:val="28"/>
          <w:lang w:val="uk-UA"/>
        </w:rPr>
        <w:t>LEMKEN реорганізовує керівництво компанії</w:t>
      </w:r>
    </w:p>
    <w:p w14:paraId="43940821" w14:textId="0F0454C0" w:rsidR="000D1D67" w:rsidRPr="00637281" w:rsidRDefault="00DB2923" w:rsidP="00063A1B">
      <w:pPr>
        <w:pStyle w:val="Titel"/>
        <w:spacing w:before="120" w:after="240" w:line="360" w:lineRule="auto"/>
        <w:ind w:right="1701"/>
        <w:jc w:val="both"/>
        <w:rPr>
          <w:sz w:val="24"/>
          <w:lang w:val="uk-UA"/>
        </w:rPr>
      </w:pPr>
      <w:r w:rsidRPr="00637281">
        <w:rPr>
          <w:sz w:val="24"/>
          <w:lang w:val="uk-UA"/>
        </w:rPr>
        <w:t>Сімейне підприємство реорганізується, утворюючи керівництво з трьох осіб, і тим самим посилює свої компетенції для майбутніх викликів.</w:t>
      </w:r>
    </w:p>
    <w:p w14:paraId="12477EA9" w14:textId="29E0D88B" w:rsidR="00063A1B" w:rsidRPr="00637281" w:rsidRDefault="00706E0E" w:rsidP="00063A1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637281">
        <w:rPr>
          <w:b w:val="0"/>
          <w:sz w:val="22"/>
          <w:szCs w:val="22"/>
          <w:lang w:val="uk-UA"/>
        </w:rPr>
        <w:t xml:space="preserve">До цього часу компанія LEMKEN традиційно мала компактну структуру, що складалася з генерального директора та керівників підрозділів з розвитку, виробництва, збуту та фінансів. Нинішній крок спрямований на те, щоб врахувати динамічний розвиток галузі, глобальні виклики та ринкові можливості, а також підготуватися до наступного покоління. Тому до нинішнього генерального директора та речника правління Ентоні ван дер Лея (61 рік), який зосереджується на збуті та стратегічних проектах, </w:t>
      </w:r>
      <w:r w:rsidR="00E021FA" w:rsidRPr="00637281">
        <w:rPr>
          <w:b w:val="0"/>
          <w:sz w:val="22"/>
          <w:szCs w:val="22"/>
          <w:lang w:val="uk-UA"/>
        </w:rPr>
        <w:t>додається фахова підтримка та досвід у технічній та комерційній сферах управління.</w:t>
      </w:r>
    </w:p>
    <w:p w14:paraId="1D3019A5" w14:textId="7EC3725D" w:rsidR="00FC4362" w:rsidRPr="00637281" w:rsidRDefault="00FC4362" w:rsidP="00063A1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637281">
        <w:rPr>
          <w:b w:val="0"/>
          <w:sz w:val="22"/>
          <w:szCs w:val="22"/>
          <w:lang w:val="uk-UA"/>
        </w:rPr>
        <w:t>«Ми раді, що нам вдалося залучити до команди досвідченого фахівця на посаду технічного директора (CTO)», — сказала співвласниця компанії Нікола Лемкен під час представлення доктора Томаса Ланге-Сталінськ</w:t>
      </w:r>
      <w:r w:rsidR="004F4A2A" w:rsidRPr="00637281">
        <w:rPr>
          <w:b w:val="0"/>
          <w:sz w:val="22"/>
          <w:szCs w:val="22"/>
          <w:lang w:val="uk-UA"/>
        </w:rPr>
        <w:t>і</w:t>
      </w:r>
      <w:r w:rsidRPr="00637281">
        <w:rPr>
          <w:b w:val="0"/>
          <w:sz w:val="22"/>
          <w:szCs w:val="22"/>
          <w:lang w:val="uk-UA"/>
        </w:rPr>
        <w:t>. 53-річний доктор технічних наук, інженер-механік, має багатий досвід роботи на посаді операційного директора в декількох відомих промислових підприємствах (автомобільна промисловість та постачальники) різного розміру. З 1 листопада д-р Ланге-Сталінськ</w:t>
      </w:r>
      <w:r w:rsidR="004F4A2A" w:rsidRPr="00637281">
        <w:rPr>
          <w:b w:val="0"/>
          <w:sz w:val="22"/>
          <w:szCs w:val="22"/>
          <w:lang w:val="uk-UA"/>
        </w:rPr>
        <w:t>і</w:t>
      </w:r>
      <w:r w:rsidRPr="00637281">
        <w:rPr>
          <w:b w:val="0"/>
          <w:sz w:val="22"/>
          <w:szCs w:val="22"/>
          <w:lang w:val="uk-UA"/>
        </w:rPr>
        <w:t xml:space="preserve"> очолить підрозділи розробки, виробництва, закупівель, ланцюга поставок та управління якістю і буде прям</w:t>
      </w:r>
      <w:r w:rsidR="00972CF5" w:rsidRPr="00637281">
        <w:rPr>
          <w:b w:val="0"/>
          <w:sz w:val="22"/>
          <w:szCs w:val="22"/>
          <w:lang w:val="uk-UA"/>
        </w:rPr>
        <w:t>ою</w:t>
      </w:r>
      <w:r w:rsidRPr="00637281">
        <w:rPr>
          <w:b w:val="0"/>
          <w:sz w:val="22"/>
          <w:szCs w:val="22"/>
          <w:lang w:val="uk-UA"/>
        </w:rPr>
        <w:t xml:space="preserve"> контактною особою для відповідних керівників підрозділів.</w:t>
      </w:r>
    </w:p>
    <w:p w14:paraId="3FD6C686" w14:textId="030B18A2" w:rsidR="00063A1B" w:rsidRPr="00637281" w:rsidRDefault="002430C2" w:rsidP="00063A1B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uk-UA"/>
        </w:rPr>
      </w:pPr>
      <w:r w:rsidRPr="00637281">
        <w:rPr>
          <w:bCs w:val="0"/>
          <w:sz w:val="22"/>
          <w:szCs w:val="22"/>
          <w:lang w:val="uk-UA"/>
        </w:rPr>
        <w:t>Зміцнення комерційного управління</w:t>
      </w:r>
    </w:p>
    <w:p w14:paraId="2D8AC8AA" w14:textId="392D23E7" w:rsidR="00063A1B" w:rsidRPr="00637281" w:rsidRDefault="00C75AC4" w:rsidP="00063A1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637281">
        <w:rPr>
          <w:b w:val="0"/>
          <w:sz w:val="22"/>
          <w:szCs w:val="22"/>
          <w:lang w:val="uk-UA"/>
        </w:rPr>
        <w:t xml:space="preserve">З цього моменту Клаус Куль буде відповідати за фінансові, кадрові та ІТ-питання в якості </w:t>
      </w:r>
      <w:r w:rsidR="00851E9C" w:rsidRPr="00637281">
        <w:rPr>
          <w:b w:val="0"/>
          <w:sz w:val="22"/>
          <w:szCs w:val="22"/>
          <w:lang w:val="uk-UA"/>
        </w:rPr>
        <w:t>фінансового</w:t>
      </w:r>
      <w:r w:rsidRPr="00637281">
        <w:rPr>
          <w:b w:val="0"/>
          <w:sz w:val="22"/>
          <w:szCs w:val="22"/>
          <w:lang w:val="uk-UA"/>
        </w:rPr>
        <w:t xml:space="preserve"> директора (CFO). 54-річний досвідчений фінансовий директор, який працював у середніх підприємствах на міжнародному рівні, також має детальний досвід у сфері ІТ та SAP. Д-р Джеффрі Вайснер, колишній фінансовий директор, після одинадцяти </w:t>
      </w:r>
      <w:r w:rsidRPr="00637281">
        <w:rPr>
          <w:b w:val="0"/>
          <w:sz w:val="22"/>
          <w:szCs w:val="22"/>
          <w:lang w:val="uk-UA"/>
        </w:rPr>
        <w:lastRenderedPageBreak/>
        <w:t>років плідної роботи за взаємною згодою залишить компанію 30 листопада 2025 року і перейде до нових завдань.</w:t>
      </w:r>
    </w:p>
    <w:p w14:paraId="4040EE43" w14:textId="312391EB" w:rsidR="00063A1B" w:rsidRPr="00637281" w:rsidRDefault="003F0DFF" w:rsidP="00063A1B">
      <w:pPr>
        <w:pStyle w:val="Titel"/>
        <w:spacing w:after="240" w:line="360" w:lineRule="auto"/>
        <w:ind w:right="1699"/>
        <w:jc w:val="both"/>
        <w:rPr>
          <w:bCs w:val="0"/>
          <w:sz w:val="22"/>
          <w:szCs w:val="22"/>
          <w:lang w:val="uk-UA"/>
        </w:rPr>
      </w:pPr>
      <w:r w:rsidRPr="00637281">
        <w:rPr>
          <w:bCs w:val="0"/>
          <w:sz w:val="22"/>
          <w:szCs w:val="22"/>
          <w:lang w:val="uk-UA"/>
        </w:rPr>
        <w:t>Дорадчий комітет з консультативною функцією</w:t>
      </w:r>
    </w:p>
    <w:p w14:paraId="16014547" w14:textId="7707B567" w:rsidR="00063A1B" w:rsidRPr="00637281" w:rsidRDefault="00E1146C" w:rsidP="00063A1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637281">
        <w:rPr>
          <w:b w:val="0"/>
          <w:sz w:val="22"/>
          <w:szCs w:val="22"/>
          <w:lang w:val="uk-UA"/>
        </w:rPr>
        <w:t>Вже з травня існує дорадчий комітет, який консультує керівництво та надає стратегічну підтримку. Наразі до її складу входять Нікола Лемкен як голова, Юрген Альтена як економіст та комерційний експерт, а також Аксель Мейер, який як інженер-економіст та генераліст ділиться своїм досвідом у технічних питаннях виробництва та розвитку.</w:t>
      </w:r>
    </w:p>
    <w:p w14:paraId="6546A4EE" w14:textId="74A4F9E8" w:rsidR="00981585" w:rsidRPr="00637281" w:rsidRDefault="00541395" w:rsidP="00063A1B">
      <w:pPr>
        <w:pStyle w:val="Titel"/>
        <w:spacing w:after="240" w:line="360" w:lineRule="auto"/>
        <w:ind w:right="1699"/>
        <w:jc w:val="both"/>
        <w:rPr>
          <w:b w:val="0"/>
          <w:sz w:val="22"/>
          <w:szCs w:val="22"/>
          <w:lang w:val="uk-UA"/>
        </w:rPr>
      </w:pPr>
      <w:r w:rsidRPr="00637281">
        <w:rPr>
          <w:b w:val="0"/>
          <w:sz w:val="22"/>
          <w:szCs w:val="22"/>
          <w:lang w:val="uk-UA"/>
        </w:rPr>
        <w:t>Партнерка Нікола Лемкен, яка як представниця 7-го покоління сімейного підприємства і надалі буде тісно залучена до повсякденної діяльності, переконана, що ця нова професійна структура та пов'язане з нею омолодження керівного складу є правильним кроком для колективу та якості обслуговування клієнтів. Процеси LEMKEN мають бути посилені, а успіх підприємства проактивно забезпечений на майбутнє та для наступного покоління.</w:t>
      </w:r>
    </w:p>
    <w:p w14:paraId="62321873" w14:textId="77777777" w:rsidR="00C63EC9" w:rsidRPr="00637281" w:rsidRDefault="00C63EC9" w:rsidP="00361A72">
      <w:pPr>
        <w:pStyle w:val="Titel"/>
        <w:spacing w:after="240" w:line="360" w:lineRule="auto"/>
        <w:ind w:right="1699"/>
        <w:jc w:val="both"/>
        <w:rPr>
          <w:b w:val="0"/>
          <w:bCs w:val="0"/>
          <w:lang w:val="uk-UA"/>
        </w:rPr>
      </w:pPr>
      <w:r w:rsidRPr="00637281">
        <w:rPr>
          <w:b w:val="0"/>
          <w:bCs w:val="0"/>
          <w:lang w:val="uk-UA"/>
        </w:rPr>
        <w:t xml:space="preserve">*** </w:t>
      </w:r>
    </w:p>
    <w:p w14:paraId="37EB5121" w14:textId="77777777" w:rsidR="001B62DB" w:rsidRPr="00637281" w:rsidRDefault="001B62DB" w:rsidP="001B62DB">
      <w:pPr>
        <w:pStyle w:val="Textkrper2"/>
        <w:tabs>
          <w:tab w:val="right" w:pos="7380"/>
        </w:tabs>
        <w:spacing w:line="240" w:lineRule="auto"/>
        <w:ind w:right="1699"/>
        <w:rPr>
          <w:rFonts w:cs="Arial"/>
          <w:sz w:val="20"/>
          <w:szCs w:val="20"/>
          <w:lang w:val="uk-UA"/>
        </w:rPr>
      </w:pPr>
      <w:r w:rsidRPr="00637281">
        <w:rPr>
          <w:rFonts w:cs="Arial"/>
          <w:b/>
          <w:bCs/>
          <w:sz w:val="20"/>
          <w:szCs w:val="20"/>
          <w:lang w:val="uk-UA"/>
        </w:rPr>
        <w:t>Про LEMKEN.</w:t>
      </w:r>
      <w:r w:rsidRPr="00637281">
        <w:rPr>
          <w:rFonts w:cs="Arial"/>
          <w:sz w:val="20"/>
          <w:szCs w:val="20"/>
          <w:lang w:val="uk-UA"/>
        </w:rPr>
        <w:t xml:space="preserve"> LEMKEN – визнане всім світом як далекоглядне та ресурсоощадне підприємство, яке робить важливий внесок у прибуткове сільське господарство. Середня за розміром сімейна компанія вже протягом 245 років застосовує свої знання та ентузіазм для прогресу та генерує рішення для сільськогосподарських викликів сьогодення і майбутнього. Компанія пропонує ґрунтообробні, посівні, просапні агрегати, розкидачі добрив і розумні рішення для менеджменту виробничих даних.</w:t>
      </w:r>
    </w:p>
    <w:p w14:paraId="59942040" w14:textId="77777777" w:rsidR="001B62DB" w:rsidRPr="00637281" w:rsidRDefault="001B62DB" w:rsidP="001B62DB">
      <w:pPr>
        <w:pStyle w:val="Textkrper2"/>
        <w:ind w:right="1699"/>
        <w:rPr>
          <w:lang w:val="uk-UA"/>
        </w:rPr>
      </w:pPr>
    </w:p>
    <w:p w14:paraId="22A6191C" w14:textId="77777777" w:rsidR="001B62DB" w:rsidRPr="00637281" w:rsidRDefault="001B62DB" w:rsidP="001B62DB">
      <w:pPr>
        <w:pStyle w:val="Textkrper2"/>
        <w:tabs>
          <w:tab w:val="left" w:pos="7020"/>
          <w:tab w:val="left" w:pos="7200"/>
        </w:tabs>
        <w:spacing w:line="288" w:lineRule="auto"/>
        <w:ind w:right="1699"/>
        <w:outlineLvl w:val="0"/>
        <w:rPr>
          <w:b/>
          <w:sz w:val="20"/>
          <w:szCs w:val="20"/>
          <w:lang w:val="uk-UA"/>
        </w:rPr>
      </w:pPr>
      <w:r w:rsidRPr="00637281">
        <w:rPr>
          <w:b/>
          <w:sz w:val="20"/>
          <w:szCs w:val="20"/>
          <w:lang w:val="uk-UA"/>
        </w:rPr>
        <w:t>Контакт для ЗМІ</w:t>
      </w:r>
    </w:p>
    <w:p w14:paraId="591E0330" w14:textId="77777777" w:rsidR="001B62DB" w:rsidRPr="00637281" w:rsidRDefault="001B62DB" w:rsidP="001B62DB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t>Катрін Фішер (Katrin Fischer)</w:t>
      </w:r>
    </w:p>
    <w:p w14:paraId="6F6D353B" w14:textId="77777777" w:rsidR="001B62DB" w:rsidRPr="00637281" w:rsidRDefault="001B62DB" w:rsidP="001B62DB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t>Тел.: +49 2802 81 - 8240</w:t>
      </w:r>
    </w:p>
    <w:p w14:paraId="4BA00EBF" w14:textId="77777777" w:rsidR="001B62DB" w:rsidRPr="00637281" w:rsidRDefault="001B62DB" w:rsidP="001B62DB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t>e-mail: k.fischer@lemken.com</w:t>
      </w:r>
    </w:p>
    <w:p w14:paraId="56628808" w14:textId="77777777" w:rsidR="001B62DB" w:rsidRPr="00637281" w:rsidRDefault="001B62DB" w:rsidP="001B62DB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t>www.lemken.com</w:t>
      </w:r>
    </w:p>
    <w:p w14:paraId="6A8BD072" w14:textId="77777777" w:rsidR="00C63EC9" w:rsidRPr="00637281" w:rsidRDefault="00C63EC9" w:rsidP="00361A72">
      <w:pPr>
        <w:pStyle w:val="Textkrper2"/>
        <w:tabs>
          <w:tab w:val="left" w:pos="720"/>
          <w:tab w:val="left" w:pos="7200"/>
        </w:tabs>
        <w:spacing w:line="240" w:lineRule="auto"/>
        <w:ind w:right="1699"/>
        <w:rPr>
          <w:sz w:val="20"/>
          <w:szCs w:val="20"/>
          <w:lang w:val="uk-UA"/>
        </w:rPr>
      </w:pPr>
    </w:p>
    <w:p w14:paraId="10C8834D" w14:textId="77777777" w:rsidR="000006C4" w:rsidRPr="00637281" w:rsidRDefault="000006C4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47BAD9C2" w14:textId="77777777" w:rsidR="00063A1B" w:rsidRPr="00637281" w:rsidRDefault="00063A1B">
      <w:pPr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br w:type="page"/>
      </w:r>
    </w:p>
    <w:p w14:paraId="7761EB4C" w14:textId="60AE8082" w:rsidR="00C22B5C" w:rsidRPr="00637281" w:rsidRDefault="001B62DB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lastRenderedPageBreak/>
        <w:t>Фото</w:t>
      </w:r>
      <w:r w:rsidR="000006C4" w:rsidRPr="00637281">
        <w:rPr>
          <w:sz w:val="20"/>
          <w:szCs w:val="20"/>
          <w:lang w:val="uk-UA"/>
        </w:rPr>
        <w:t xml:space="preserve"> 1:</w:t>
      </w:r>
      <w:r w:rsidR="00C22B5C" w:rsidRPr="00637281">
        <w:rPr>
          <w:sz w:val="20"/>
          <w:szCs w:val="20"/>
          <w:lang w:val="uk-UA"/>
        </w:rPr>
        <w:t xml:space="preserve"> </w:t>
      </w:r>
      <w:r w:rsidR="00BE53D4" w:rsidRPr="00637281">
        <w:rPr>
          <w:sz w:val="20"/>
          <w:szCs w:val="20"/>
          <w:lang w:val="uk-UA"/>
        </w:rPr>
        <w:t>Нове керівництво компанії LEMKEN</w:t>
      </w:r>
      <w:r w:rsidR="001D1ED8" w:rsidRPr="00637281">
        <w:rPr>
          <w:sz w:val="20"/>
          <w:szCs w:val="20"/>
          <w:lang w:val="uk-UA"/>
        </w:rPr>
        <w:t>, що складається із трьох осіб,</w:t>
      </w:r>
      <w:r w:rsidR="00BE53D4" w:rsidRPr="00637281">
        <w:rPr>
          <w:sz w:val="20"/>
          <w:szCs w:val="20"/>
          <w:lang w:val="uk-UA"/>
        </w:rPr>
        <w:t xml:space="preserve"> разом із співвласницею Ніколою Лемкен.</w:t>
      </w:r>
      <w:r w:rsidR="003829BD" w:rsidRPr="00637281">
        <w:rPr>
          <w:sz w:val="20"/>
          <w:szCs w:val="20"/>
          <w:lang w:val="uk-UA"/>
        </w:rPr>
        <w:t xml:space="preserve"> </w:t>
      </w:r>
    </w:p>
    <w:p w14:paraId="66E57B3B" w14:textId="26690186" w:rsidR="008C2C05" w:rsidRPr="00637281" w:rsidRDefault="008C2C0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noProof/>
          <w:sz w:val="20"/>
          <w:szCs w:val="20"/>
          <w:lang w:val="uk-UA"/>
        </w:rPr>
        <w:drawing>
          <wp:inline distT="0" distB="0" distL="0" distR="0" wp14:anchorId="256C405B" wp14:editId="72393C97">
            <wp:extent cx="3600000" cy="2400132"/>
            <wp:effectExtent l="0" t="0" r="635" b="635"/>
            <wp:docPr id="1766112495" name="Grafik 1" descr="Ein Bild, das Kleidung, Person, Lächeln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112495" name="Grafik 1" descr="Ein Bild, das Kleidung, Person, Lächeln, Menschliches Gesich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8B7E17" w14:textId="77777777" w:rsidR="00063A1B" w:rsidRPr="00637281" w:rsidRDefault="00063A1B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72F6B307" w14:textId="5F9A8F72" w:rsidR="00063A1B" w:rsidRPr="00637281" w:rsidRDefault="001D1ED8" w:rsidP="00063A1B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t>Фото</w:t>
      </w:r>
      <w:r w:rsidR="00063A1B" w:rsidRPr="00637281">
        <w:rPr>
          <w:sz w:val="20"/>
          <w:szCs w:val="20"/>
          <w:lang w:val="uk-UA"/>
        </w:rPr>
        <w:t xml:space="preserve"> </w:t>
      </w:r>
      <w:r w:rsidR="00DF3C5A" w:rsidRPr="00637281">
        <w:rPr>
          <w:sz w:val="20"/>
          <w:szCs w:val="20"/>
          <w:lang w:val="uk-UA"/>
        </w:rPr>
        <w:t>2</w:t>
      </w:r>
      <w:r w:rsidR="00063A1B" w:rsidRPr="00637281">
        <w:rPr>
          <w:sz w:val="20"/>
          <w:szCs w:val="20"/>
          <w:lang w:val="uk-UA"/>
        </w:rPr>
        <w:t xml:space="preserve">: </w:t>
      </w:r>
      <w:r w:rsidRPr="00637281">
        <w:rPr>
          <w:sz w:val="20"/>
          <w:szCs w:val="20"/>
          <w:lang w:val="uk-UA"/>
        </w:rPr>
        <w:t>Клаус Куль</w:t>
      </w:r>
      <w:r w:rsidR="000D6A6A" w:rsidRPr="00637281">
        <w:rPr>
          <w:sz w:val="20"/>
          <w:szCs w:val="20"/>
          <w:lang w:val="uk-UA"/>
        </w:rPr>
        <w:t xml:space="preserve">, </w:t>
      </w:r>
      <w:r w:rsidRPr="00637281">
        <w:rPr>
          <w:sz w:val="20"/>
          <w:szCs w:val="20"/>
          <w:lang w:val="uk-UA"/>
        </w:rPr>
        <w:t>фінансовий директор</w:t>
      </w:r>
      <w:r w:rsidR="000D6A6A" w:rsidRPr="00637281">
        <w:rPr>
          <w:sz w:val="20"/>
          <w:szCs w:val="20"/>
          <w:lang w:val="uk-UA"/>
        </w:rPr>
        <w:t xml:space="preserve"> (C</w:t>
      </w:r>
      <w:r w:rsidR="00E339BC">
        <w:rPr>
          <w:sz w:val="20"/>
          <w:szCs w:val="20"/>
        </w:rPr>
        <w:t>F</w:t>
      </w:r>
      <w:r w:rsidR="000D6A6A" w:rsidRPr="00637281">
        <w:rPr>
          <w:sz w:val="20"/>
          <w:szCs w:val="20"/>
          <w:lang w:val="uk-UA"/>
        </w:rPr>
        <w:t>O</w:t>
      </w:r>
      <w:r w:rsidR="000D6A6A" w:rsidRPr="00E73B64">
        <w:rPr>
          <w:sz w:val="20"/>
          <w:szCs w:val="20"/>
          <w:lang w:val="uk-UA"/>
        </w:rPr>
        <w:t xml:space="preserve">), </w:t>
      </w:r>
      <w:r w:rsidRPr="00E73B64">
        <w:rPr>
          <w:sz w:val="20"/>
          <w:szCs w:val="20"/>
          <w:lang w:val="uk-UA"/>
        </w:rPr>
        <w:t>Ентоні ван дер Лей</w:t>
      </w:r>
      <w:r w:rsidR="00063A1B" w:rsidRPr="00E73B64">
        <w:rPr>
          <w:sz w:val="20"/>
          <w:szCs w:val="20"/>
          <w:lang w:val="uk-UA"/>
        </w:rPr>
        <w:t xml:space="preserve">, </w:t>
      </w:r>
      <w:r w:rsidR="00860A50" w:rsidRPr="00E73B64">
        <w:rPr>
          <w:sz w:val="20"/>
          <w:szCs w:val="20"/>
          <w:lang w:val="uk-UA"/>
        </w:rPr>
        <w:t>генеральний директор (</w:t>
      </w:r>
      <w:r w:rsidR="00063A1B" w:rsidRPr="00E73B64">
        <w:rPr>
          <w:sz w:val="20"/>
          <w:szCs w:val="20"/>
          <w:lang w:val="uk-UA"/>
        </w:rPr>
        <w:t>CEO</w:t>
      </w:r>
      <w:r w:rsidR="00860A50" w:rsidRPr="00E73B64">
        <w:rPr>
          <w:sz w:val="20"/>
          <w:szCs w:val="20"/>
          <w:lang w:val="uk-UA"/>
        </w:rPr>
        <w:t>)</w:t>
      </w:r>
      <w:r w:rsidR="00063A1B" w:rsidRPr="00E73B64">
        <w:rPr>
          <w:sz w:val="20"/>
          <w:szCs w:val="20"/>
          <w:lang w:val="uk-UA"/>
        </w:rPr>
        <w:t xml:space="preserve"> </w:t>
      </w:r>
      <w:r w:rsidR="00860A50" w:rsidRPr="00E73B64">
        <w:rPr>
          <w:sz w:val="20"/>
          <w:szCs w:val="20"/>
          <w:lang w:val="uk-UA"/>
        </w:rPr>
        <w:t>та речник правління</w:t>
      </w:r>
      <w:r w:rsidR="00063A1B" w:rsidRPr="00E73B64">
        <w:rPr>
          <w:sz w:val="20"/>
          <w:szCs w:val="20"/>
          <w:lang w:val="uk-UA"/>
        </w:rPr>
        <w:t xml:space="preserve">, </w:t>
      </w:r>
      <w:r w:rsidR="00860A50" w:rsidRPr="00E73B64">
        <w:rPr>
          <w:sz w:val="20"/>
          <w:szCs w:val="20"/>
          <w:lang w:val="uk-UA"/>
        </w:rPr>
        <w:t>та</w:t>
      </w:r>
      <w:r w:rsidR="00063A1B" w:rsidRPr="00E73B64">
        <w:rPr>
          <w:sz w:val="20"/>
          <w:szCs w:val="20"/>
          <w:lang w:val="uk-UA"/>
        </w:rPr>
        <w:t xml:space="preserve"> </w:t>
      </w:r>
      <w:r w:rsidR="00E64ED6" w:rsidRPr="00E73B64">
        <w:rPr>
          <w:sz w:val="20"/>
          <w:szCs w:val="20"/>
          <w:lang w:val="uk-UA"/>
        </w:rPr>
        <w:t>д-р Томас Ланге-Сталінськ</w:t>
      </w:r>
      <w:r w:rsidR="004F4A2A" w:rsidRPr="00E73B64">
        <w:rPr>
          <w:sz w:val="20"/>
          <w:szCs w:val="20"/>
          <w:lang w:val="uk-UA"/>
        </w:rPr>
        <w:t>і</w:t>
      </w:r>
      <w:r w:rsidR="000D6A6A" w:rsidRPr="00E73B64">
        <w:rPr>
          <w:sz w:val="20"/>
          <w:szCs w:val="20"/>
          <w:lang w:val="uk-UA"/>
        </w:rPr>
        <w:t xml:space="preserve">, </w:t>
      </w:r>
      <w:r w:rsidR="004F4A2A" w:rsidRPr="00E73B64">
        <w:rPr>
          <w:sz w:val="20"/>
          <w:szCs w:val="20"/>
          <w:lang w:val="uk-UA"/>
        </w:rPr>
        <w:t>технічний директор</w:t>
      </w:r>
      <w:r w:rsidR="000D6A6A" w:rsidRPr="00E73B64">
        <w:rPr>
          <w:sz w:val="20"/>
          <w:szCs w:val="20"/>
          <w:lang w:val="uk-UA"/>
        </w:rPr>
        <w:t xml:space="preserve"> (CTO</w:t>
      </w:r>
      <w:r w:rsidR="000D6A6A" w:rsidRPr="00637281">
        <w:rPr>
          <w:sz w:val="20"/>
          <w:szCs w:val="20"/>
          <w:lang w:val="uk-UA"/>
        </w:rPr>
        <w:t>)</w:t>
      </w:r>
      <w:r w:rsidR="00751309">
        <w:rPr>
          <w:sz w:val="20"/>
          <w:szCs w:val="20"/>
          <w:lang w:val="uk-UA"/>
        </w:rPr>
        <w:t>,</w:t>
      </w:r>
      <w:r w:rsidR="00063A1B" w:rsidRPr="00637281">
        <w:rPr>
          <w:sz w:val="20"/>
          <w:szCs w:val="20"/>
          <w:lang w:val="uk-UA"/>
        </w:rPr>
        <w:t xml:space="preserve"> </w:t>
      </w:r>
      <w:r w:rsidR="00211617" w:rsidRPr="00637281">
        <w:rPr>
          <w:sz w:val="20"/>
          <w:szCs w:val="20"/>
          <w:lang w:val="uk-UA"/>
        </w:rPr>
        <w:t>утворюють нове генеральне керівництво</w:t>
      </w:r>
      <w:r w:rsidR="00063A1B" w:rsidRPr="00637281">
        <w:rPr>
          <w:sz w:val="20"/>
          <w:szCs w:val="20"/>
          <w:lang w:val="uk-UA"/>
        </w:rPr>
        <w:t xml:space="preserve"> </w:t>
      </w:r>
      <w:r w:rsidR="00DF3C5A" w:rsidRPr="00637281">
        <w:rPr>
          <w:sz w:val="20"/>
          <w:szCs w:val="20"/>
          <w:lang w:val="uk-UA"/>
        </w:rPr>
        <w:t>LEMKEN.</w:t>
      </w:r>
    </w:p>
    <w:p w14:paraId="1D9EDFA6" w14:textId="7337203C" w:rsidR="00063A1B" w:rsidRPr="00637281" w:rsidRDefault="008C2C0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noProof/>
          <w:sz w:val="20"/>
          <w:szCs w:val="20"/>
          <w:lang w:val="uk-UA"/>
        </w:rPr>
        <w:drawing>
          <wp:inline distT="0" distB="0" distL="0" distR="0" wp14:anchorId="24DC855A" wp14:editId="2C7433F3">
            <wp:extent cx="3600000" cy="2400132"/>
            <wp:effectExtent l="0" t="0" r="635" b="635"/>
            <wp:docPr id="7127906" name="Grafik 2" descr="Ein Bild, das Kleidung, Person, Lächeln, Formelle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7906" name="Grafik 2" descr="Ein Bild, das Kleidung, Person, Lächeln, Formelle Kleidung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2400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C88C2" w14:textId="77777777" w:rsidR="00063A1B" w:rsidRPr="00637281" w:rsidRDefault="00063A1B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28C4A10D" w14:textId="77777777" w:rsidR="008C2C05" w:rsidRPr="00637281" w:rsidRDefault="008C2C05">
      <w:pPr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br w:type="page"/>
      </w:r>
    </w:p>
    <w:p w14:paraId="367E8DDB" w14:textId="1F27E477" w:rsidR="00063A1B" w:rsidRPr="00637281" w:rsidRDefault="00211617" w:rsidP="00063A1B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lastRenderedPageBreak/>
        <w:t>Фото</w:t>
      </w:r>
      <w:r w:rsidR="00063A1B" w:rsidRPr="00637281">
        <w:rPr>
          <w:sz w:val="20"/>
          <w:szCs w:val="20"/>
          <w:lang w:val="uk-UA"/>
        </w:rPr>
        <w:t xml:space="preserve"> </w:t>
      </w:r>
      <w:r w:rsidR="00DF3C5A" w:rsidRPr="00637281">
        <w:rPr>
          <w:sz w:val="20"/>
          <w:szCs w:val="20"/>
          <w:lang w:val="uk-UA"/>
        </w:rPr>
        <w:t>3</w:t>
      </w:r>
      <w:r w:rsidR="00063A1B" w:rsidRPr="00637281">
        <w:rPr>
          <w:sz w:val="20"/>
          <w:szCs w:val="20"/>
          <w:lang w:val="uk-UA"/>
        </w:rPr>
        <w:t xml:space="preserve">: </w:t>
      </w:r>
      <w:r w:rsidR="00012D4E" w:rsidRPr="00637281">
        <w:rPr>
          <w:sz w:val="20"/>
          <w:szCs w:val="20"/>
          <w:lang w:val="uk-UA"/>
        </w:rPr>
        <w:t>54-річний Клаус Куль обіймає посаду нового фінансового директора компанії LEMKEN</w:t>
      </w:r>
      <w:r w:rsidR="00DF3C5A" w:rsidRPr="00637281">
        <w:rPr>
          <w:sz w:val="20"/>
          <w:szCs w:val="20"/>
          <w:lang w:val="uk-UA"/>
        </w:rPr>
        <w:t>.</w:t>
      </w:r>
      <w:r w:rsidR="00063A1B" w:rsidRPr="00637281">
        <w:rPr>
          <w:sz w:val="20"/>
          <w:szCs w:val="20"/>
          <w:lang w:val="uk-UA"/>
        </w:rPr>
        <w:t xml:space="preserve"> </w:t>
      </w:r>
    </w:p>
    <w:p w14:paraId="291B564D" w14:textId="7C792D20" w:rsidR="00063A1B" w:rsidRPr="00637281" w:rsidRDefault="008C2C0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noProof/>
          <w:sz w:val="20"/>
          <w:szCs w:val="20"/>
          <w:lang w:val="uk-UA"/>
        </w:rPr>
        <w:drawing>
          <wp:inline distT="0" distB="0" distL="0" distR="0" wp14:anchorId="4FC51684" wp14:editId="71B38BEB">
            <wp:extent cx="2399912" cy="3600000"/>
            <wp:effectExtent l="0" t="0" r="635" b="635"/>
            <wp:docPr id="1215146092" name="Grafik 3" descr="Ein Bild, das Person, Kleidung, Blazer, Formelle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146092" name="Grafik 3" descr="Ein Bild, das Person, Kleidung, Blazer, Formelle Kleidung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912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48CAA" w14:textId="77777777" w:rsidR="008C2C05" w:rsidRPr="00637281" w:rsidRDefault="008C2C05" w:rsidP="00063A1B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p w14:paraId="29A086F2" w14:textId="3EECB675" w:rsidR="00063A1B" w:rsidRPr="00637281" w:rsidRDefault="00012D4E" w:rsidP="00063A1B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sz w:val="20"/>
          <w:szCs w:val="20"/>
          <w:lang w:val="uk-UA"/>
        </w:rPr>
        <w:t>Фото</w:t>
      </w:r>
      <w:r w:rsidR="00063A1B" w:rsidRPr="00637281">
        <w:rPr>
          <w:sz w:val="20"/>
          <w:szCs w:val="20"/>
          <w:lang w:val="uk-UA"/>
        </w:rPr>
        <w:t xml:space="preserve"> </w:t>
      </w:r>
      <w:r w:rsidR="00DF3C5A" w:rsidRPr="00637281">
        <w:rPr>
          <w:sz w:val="20"/>
          <w:szCs w:val="20"/>
          <w:lang w:val="uk-UA"/>
        </w:rPr>
        <w:t>4</w:t>
      </w:r>
      <w:r w:rsidR="00063A1B" w:rsidRPr="00637281">
        <w:rPr>
          <w:sz w:val="20"/>
          <w:szCs w:val="20"/>
          <w:lang w:val="uk-UA"/>
        </w:rPr>
        <w:t xml:space="preserve">: </w:t>
      </w:r>
      <w:r w:rsidR="00637281" w:rsidRPr="00637281">
        <w:rPr>
          <w:sz w:val="20"/>
          <w:szCs w:val="20"/>
          <w:lang w:val="uk-UA"/>
        </w:rPr>
        <w:t>53-річний доктор Томас Ланге-Сталінські — новий технічний директор компанії LEMKEN.</w:t>
      </w:r>
    </w:p>
    <w:p w14:paraId="2FDF838C" w14:textId="226618C7" w:rsidR="00063A1B" w:rsidRPr="00637281" w:rsidRDefault="008C2C05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  <w:r w:rsidRPr="00637281">
        <w:rPr>
          <w:noProof/>
          <w:sz w:val="20"/>
          <w:szCs w:val="20"/>
          <w:lang w:val="uk-UA"/>
        </w:rPr>
        <w:drawing>
          <wp:inline distT="0" distB="0" distL="0" distR="0" wp14:anchorId="41D15D8A" wp14:editId="3664BE59">
            <wp:extent cx="2399912" cy="3600000"/>
            <wp:effectExtent l="0" t="0" r="635" b="635"/>
            <wp:docPr id="1143484340" name="Grafik 4" descr="Ein Bild, das Person, Menschliches Gesicht, Kleidung, Lächel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484340" name="Grafik 4" descr="Ein Bild, das Person, Menschliches Gesicht, Kleidung, Lächeln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9912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1C2806" w14:textId="4982CBA5" w:rsidR="00991C5D" w:rsidRPr="00637281" w:rsidRDefault="00991C5D" w:rsidP="00361A72">
      <w:pPr>
        <w:pStyle w:val="Textkrper2"/>
        <w:tabs>
          <w:tab w:val="left" w:pos="720"/>
          <w:tab w:val="left" w:pos="7200"/>
        </w:tabs>
        <w:ind w:right="1699"/>
        <w:rPr>
          <w:sz w:val="20"/>
          <w:szCs w:val="20"/>
          <w:lang w:val="uk-UA"/>
        </w:rPr>
      </w:pPr>
    </w:p>
    <w:sectPr w:rsidR="00991C5D" w:rsidRPr="00637281" w:rsidSect="008A7023">
      <w:head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127" w:right="1418" w:bottom="1134" w:left="1418" w:header="510" w:footer="474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707E1" w14:textId="77777777" w:rsidR="0033456A" w:rsidRDefault="0033456A">
      <w:r>
        <w:separator/>
      </w:r>
    </w:p>
  </w:endnote>
  <w:endnote w:type="continuationSeparator" w:id="0">
    <w:p w14:paraId="63D80920" w14:textId="77777777" w:rsidR="0033456A" w:rsidRDefault="00334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BCC3" w14:textId="77777777" w:rsidR="00C63EC9" w:rsidRDefault="00C63EC9">
    <w:pPr>
      <w:pStyle w:val="Fuzeile"/>
      <w:rPr>
        <w:sz w:val="20"/>
      </w:rPr>
    </w:pPr>
  </w:p>
  <w:p w14:paraId="305B3BD7" w14:textId="77777777" w:rsidR="00C63EC9" w:rsidRDefault="00C63EC9" w:rsidP="00912C4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3F1FF1">
      <w:rPr>
        <w:rStyle w:val="Seitenzahl"/>
        <w:noProof/>
      </w:rPr>
      <w:t>2</w:t>
    </w:r>
    <w:r w:rsidR="00785157">
      <w:rPr>
        <w:rStyle w:val="Seitenzah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4B97B" w14:textId="77777777" w:rsidR="00C63EC9" w:rsidRDefault="00C63EC9">
    <w:pPr>
      <w:pStyle w:val="Fuzeile"/>
      <w:rPr>
        <w:sz w:val="20"/>
      </w:rPr>
    </w:pPr>
  </w:p>
  <w:p w14:paraId="4D1C5E80" w14:textId="77777777" w:rsidR="00C63EC9" w:rsidRDefault="00C63EC9">
    <w:pPr>
      <w:pStyle w:val="Fuzeile"/>
      <w:rPr>
        <w:sz w:val="20"/>
      </w:rPr>
    </w:pPr>
    <w:r>
      <w:rPr>
        <w:sz w:val="20"/>
      </w:rPr>
      <w:t xml:space="preserve">LEMKEN GmbH &amp; Co. KG </w:t>
    </w:r>
    <w:r>
      <w:rPr>
        <w:sz w:val="20"/>
        <w:szCs w:val="20"/>
      </w:rPr>
      <w:sym w:font="Wingdings" w:char="F077"/>
    </w:r>
    <w:r>
      <w:rPr>
        <w:sz w:val="20"/>
      </w:rPr>
      <w:t xml:space="preserve"> Weseler Straße 5 </w:t>
    </w:r>
    <w:r>
      <w:rPr>
        <w:sz w:val="20"/>
        <w:szCs w:val="20"/>
      </w:rPr>
      <w:sym w:font="Wingdings" w:char="F077"/>
    </w:r>
    <w:r>
      <w:rPr>
        <w:sz w:val="20"/>
      </w:rPr>
      <w:t xml:space="preserve"> 46519 Alpen </w:t>
    </w:r>
    <w:r>
      <w:rPr>
        <w:sz w:val="20"/>
        <w:szCs w:val="20"/>
      </w:rPr>
      <w:sym w:font="Wingdings" w:char="F077"/>
    </w:r>
    <w:r>
      <w:rPr>
        <w:sz w:val="20"/>
      </w:rPr>
      <w:t xml:space="preserve"> www.lemken.com </w:t>
    </w:r>
    <w:r>
      <w:rPr>
        <w:sz w:val="20"/>
      </w:rPr>
      <w:tab/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PAGE  \* Arabic  \* MERGEFORMAT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  <w:r>
      <w:rPr>
        <w:rStyle w:val="Seitenzahl"/>
      </w:rPr>
      <w:t>/</w:t>
    </w:r>
    <w:r w:rsidR="00785157"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 w:rsidR="00785157">
      <w:rPr>
        <w:rStyle w:val="Seitenzahl"/>
      </w:rPr>
      <w:fldChar w:fldCharType="separate"/>
    </w:r>
    <w:r w:rsidR="00CA7E85">
      <w:rPr>
        <w:rStyle w:val="Seitenzahl"/>
        <w:noProof/>
      </w:rPr>
      <w:t>1</w:t>
    </w:r>
    <w:r w:rsidR="00785157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31B80" w14:textId="77777777" w:rsidR="0033456A" w:rsidRDefault="0033456A">
      <w:r>
        <w:separator/>
      </w:r>
    </w:p>
  </w:footnote>
  <w:footnote w:type="continuationSeparator" w:id="0">
    <w:p w14:paraId="361320C1" w14:textId="77777777" w:rsidR="0033456A" w:rsidRDefault="00334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21EF" w14:textId="77777777" w:rsidR="00C63EC9" w:rsidRDefault="0078515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C63EC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B35B73F" w14:textId="77777777" w:rsidR="00C63EC9" w:rsidRDefault="00C63EC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40254" w14:textId="77777777" w:rsidR="00E83CBB" w:rsidRPr="00336875" w:rsidRDefault="00E83CBB">
    <w:pPr>
      <w:pStyle w:val="Kopfzeile"/>
      <w:rPr>
        <w:lang w:val="uk-UA"/>
      </w:rPr>
    </w:pPr>
  </w:p>
  <w:p w14:paraId="5DBA56B6" w14:textId="77777777" w:rsidR="00E83CBB" w:rsidRDefault="00E83CBB">
    <w:pPr>
      <w:pStyle w:val="Kopfzeile"/>
    </w:pPr>
  </w:p>
  <w:p w14:paraId="509D6A3E" w14:textId="672976D1" w:rsidR="00E83CBB" w:rsidRDefault="00680A9A" w:rsidP="00E83CBB">
    <w:pPr>
      <w:pStyle w:val="Kopfzeile"/>
      <w:jc w:val="right"/>
      <w:rPr>
        <w:b/>
      </w:rPr>
    </w:pPr>
    <w:r>
      <w:rPr>
        <w:b/>
        <w:noProof/>
      </w:rPr>
      <w:drawing>
        <wp:inline distT="0" distB="0" distL="0" distR="0" wp14:anchorId="3CC01FF2" wp14:editId="31964F99">
          <wp:extent cx="2091055" cy="298450"/>
          <wp:effectExtent l="0" t="0" r="4445" b="635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298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01BC77" w14:textId="77777777" w:rsidR="008A7023" w:rsidRDefault="008A7023" w:rsidP="00E83CBB">
    <w:pPr>
      <w:pStyle w:val="Kopfzeile"/>
      <w:jc w:val="right"/>
      <w:rPr>
        <w:b/>
        <w:sz w:val="32"/>
        <w:szCs w:val="32"/>
      </w:rPr>
    </w:pPr>
  </w:p>
  <w:p w14:paraId="57A8094E" w14:textId="6DF2D60C" w:rsidR="005A4985" w:rsidRDefault="00336875" w:rsidP="00E83CBB">
    <w:pPr>
      <w:pStyle w:val="Kopfzeile"/>
      <w:jc w:val="right"/>
    </w:pPr>
    <w:r>
      <w:rPr>
        <w:b/>
        <w:sz w:val="32"/>
        <w:szCs w:val="32"/>
        <w:lang w:val="uk-UA"/>
      </w:rPr>
      <w:t>Прес-реліз</w:t>
    </w:r>
    <w:r w:rsidR="00E83CBB">
      <w:tab/>
    </w:r>
    <w:r w:rsidR="00E83CBB">
      <w:tab/>
      <w:t xml:space="preserve"> </w:t>
    </w:r>
  </w:p>
  <w:p w14:paraId="6479DAA3" w14:textId="62BB646C" w:rsidR="00E83CBB" w:rsidRDefault="00336875" w:rsidP="00A009AD">
    <w:pPr>
      <w:pStyle w:val="Kopfzeile"/>
      <w:jc w:val="right"/>
    </w:pPr>
    <w:r>
      <w:rPr>
        <w:lang w:val="uk-UA"/>
      </w:rPr>
      <w:t>Альпен</w:t>
    </w:r>
    <w:r w:rsidR="00E83CBB">
      <w:t xml:space="preserve">, </w:t>
    </w:r>
    <w:r>
      <w:rPr>
        <w:lang w:val="uk-UA"/>
      </w:rPr>
      <w:t>листопад</w:t>
    </w:r>
    <w:r w:rsidR="000C2CE0">
      <w:t xml:space="preserve"> </w:t>
    </w:r>
    <w:r w:rsidR="0006759C">
      <w:t>20</w:t>
    </w:r>
    <w:r w:rsidR="006378C8">
      <w:t>2</w:t>
    </w:r>
    <w:r w:rsidR="00855AD5"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5C6"/>
    <w:rsid w:val="000006C4"/>
    <w:rsid w:val="00004C82"/>
    <w:rsid w:val="00012D4E"/>
    <w:rsid w:val="00021A5B"/>
    <w:rsid w:val="00027396"/>
    <w:rsid w:val="00041178"/>
    <w:rsid w:val="000420BF"/>
    <w:rsid w:val="000517AD"/>
    <w:rsid w:val="00057641"/>
    <w:rsid w:val="00063A1B"/>
    <w:rsid w:val="0006759C"/>
    <w:rsid w:val="00067ADA"/>
    <w:rsid w:val="00077B84"/>
    <w:rsid w:val="000803D1"/>
    <w:rsid w:val="00081816"/>
    <w:rsid w:val="00091FD8"/>
    <w:rsid w:val="000960B0"/>
    <w:rsid w:val="000A34BF"/>
    <w:rsid w:val="000A6113"/>
    <w:rsid w:val="000C2CE0"/>
    <w:rsid w:val="000D1D67"/>
    <w:rsid w:val="000D36F4"/>
    <w:rsid w:val="000D6A6A"/>
    <w:rsid w:val="000F7823"/>
    <w:rsid w:val="001162C6"/>
    <w:rsid w:val="001206DC"/>
    <w:rsid w:val="001235B1"/>
    <w:rsid w:val="001245C8"/>
    <w:rsid w:val="00135436"/>
    <w:rsid w:val="0013574B"/>
    <w:rsid w:val="00150F3E"/>
    <w:rsid w:val="00156D6F"/>
    <w:rsid w:val="0015756F"/>
    <w:rsid w:val="00157A36"/>
    <w:rsid w:val="00180BF9"/>
    <w:rsid w:val="00184E4C"/>
    <w:rsid w:val="00192E77"/>
    <w:rsid w:val="00195CA7"/>
    <w:rsid w:val="001A152F"/>
    <w:rsid w:val="001B112A"/>
    <w:rsid w:val="001B5F5C"/>
    <w:rsid w:val="001B62DB"/>
    <w:rsid w:val="001D1ED8"/>
    <w:rsid w:val="001D347D"/>
    <w:rsid w:val="00202A78"/>
    <w:rsid w:val="002033C6"/>
    <w:rsid w:val="002046A9"/>
    <w:rsid w:val="00211617"/>
    <w:rsid w:val="00225F31"/>
    <w:rsid w:val="0023097F"/>
    <w:rsid w:val="002337E4"/>
    <w:rsid w:val="00241028"/>
    <w:rsid w:val="002430C2"/>
    <w:rsid w:val="0024407C"/>
    <w:rsid w:val="0024691D"/>
    <w:rsid w:val="00246BF4"/>
    <w:rsid w:val="00257BBC"/>
    <w:rsid w:val="00257D0D"/>
    <w:rsid w:val="00261B9C"/>
    <w:rsid w:val="0027046D"/>
    <w:rsid w:val="002718A9"/>
    <w:rsid w:val="00276E3B"/>
    <w:rsid w:val="002775AC"/>
    <w:rsid w:val="0029451A"/>
    <w:rsid w:val="00294BC3"/>
    <w:rsid w:val="00297844"/>
    <w:rsid w:val="002A0C42"/>
    <w:rsid w:val="002A5BD4"/>
    <w:rsid w:val="002B4A05"/>
    <w:rsid w:val="002C0B0D"/>
    <w:rsid w:val="002C4813"/>
    <w:rsid w:val="002C6489"/>
    <w:rsid w:val="002C79DF"/>
    <w:rsid w:val="002F7D3E"/>
    <w:rsid w:val="003000F9"/>
    <w:rsid w:val="00320DC7"/>
    <w:rsid w:val="003239DE"/>
    <w:rsid w:val="0033456A"/>
    <w:rsid w:val="00336875"/>
    <w:rsid w:val="00340E20"/>
    <w:rsid w:val="00342678"/>
    <w:rsid w:val="003444F6"/>
    <w:rsid w:val="00344975"/>
    <w:rsid w:val="00352553"/>
    <w:rsid w:val="003610AB"/>
    <w:rsid w:val="00361A72"/>
    <w:rsid w:val="003674CA"/>
    <w:rsid w:val="00372E43"/>
    <w:rsid w:val="0037415C"/>
    <w:rsid w:val="003775AC"/>
    <w:rsid w:val="003829BD"/>
    <w:rsid w:val="00382CC3"/>
    <w:rsid w:val="00391A14"/>
    <w:rsid w:val="00393F88"/>
    <w:rsid w:val="003B0DB8"/>
    <w:rsid w:val="003B0EC1"/>
    <w:rsid w:val="003B57EC"/>
    <w:rsid w:val="003D0269"/>
    <w:rsid w:val="003F0DFF"/>
    <w:rsid w:val="003F1FF1"/>
    <w:rsid w:val="003F3B2E"/>
    <w:rsid w:val="003F544F"/>
    <w:rsid w:val="00425C4A"/>
    <w:rsid w:val="004632EB"/>
    <w:rsid w:val="00464588"/>
    <w:rsid w:val="00487592"/>
    <w:rsid w:val="00492606"/>
    <w:rsid w:val="00494FE7"/>
    <w:rsid w:val="004A083E"/>
    <w:rsid w:val="004A4F05"/>
    <w:rsid w:val="004A5596"/>
    <w:rsid w:val="004C5543"/>
    <w:rsid w:val="004D316F"/>
    <w:rsid w:val="004D4B93"/>
    <w:rsid w:val="004D7CBB"/>
    <w:rsid w:val="004E3409"/>
    <w:rsid w:val="004E6B3C"/>
    <w:rsid w:val="004F112B"/>
    <w:rsid w:val="004F3150"/>
    <w:rsid w:val="004F4A2A"/>
    <w:rsid w:val="004F7486"/>
    <w:rsid w:val="00523ECB"/>
    <w:rsid w:val="0053594A"/>
    <w:rsid w:val="00541395"/>
    <w:rsid w:val="00542D54"/>
    <w:rsid w:val="00543685"/>
    <w:rsid w:val="00563B2A"/>
    <w:rsid w:val="00570705"/>
    <w:rsid w:val="0057694A"/>
    <w:rsid w:val="00590825"/>
    <w:rsid w:val="00590C5C"/>
    <w:rsid w:val="0059685D"/>
    <w:rsid w:val="005A35B4"/>
    <w:rsid w:val="005A4985"/>
    <w:rsid w:val="005A5776"/>
    <w:rsid w:val="005B12A3"/>
    <w:rsid w:val="005B1918"/>
    <w:rsid w:val="005B1A62"/>
    <w:rsid w:val="005B3274"/>
    <w:rsid w:val="005C2C40"/>
    <w:rsid w:val="005D43CE"/>
    <w:rsid w:val="005E4024"/>
    <w:rsid w:val="005F48A2"/>
    <w:rsid w:val="00605437"/>
    <w:rsid w:val="00610310"/>
    <w:rsid w:val="00614296"/>
    <w:rsid w:val="0062446A"/>
    <w:rsid w:val="00637281"/>
    <w:rsid w:val="006378C8"/>
    <w:rsid w:val="006450B2"/>
    <w:rsid w:val="0064585D"/>
    <w:rsid w:val="00646F26"/>
    <w:rsid w:val="00655910"/>
    <w:rsid w:val="00656D60"/>
    <w:rsid w:val="00656F0F"/>
    <w:rsid w:val="006620A7"/>
    <w:rsid w:val="0067531D"/>
    <w:rsid w:val="00677DC6"/>
    <w:rsid w:val="00680A9A"/>
    <w:rsid w:val="00683B19"/>
    <w:rsid w:val="00686320"/>
    <w:rsid w:val="006B3B3C"/>
    <w:rsid w:val="006B3C8F"/>
    <w:rsid w:val="006C0FD9"/>
    <w:rsid w:val="006D58FA"/>
    <w:rsid w:val="006F54A5"/>
    <w:rsid w:val="00704D8F"/>
    <w:rsid w:val="00706E0E"/>
    <w:rsid w:val="0071016A"/>
    <w:rsid w:val="00710650"/>
    <w:rsid w:val="00711B24"/>
    <w:rsid w:val="007150BC"/>
    <w:rsid w:val="00715415"/>
    <w:rsid w:val="0072123B"/>
    <w:rsid w:val="007468CB"/>
    <w:rsid w:val="00751309"/>
    <w:rsid w:val="007773E3"/>
    <w:rsid w:val="007816E6"/>
    <w:rsid w:val="00785157"/>
    <w:rsid w:val="00793CCE"/>
    <w:rsid w:val="007D13C5"/>
    <w:rsid w:val="007E06E2"/>
    <w:rsid w:val="007E28F5"/>
    <w:rsid w:val="007E6E22"/>
    <w:rsid w:val="007F04FE"/>
    <w:rsid w:val="0080546E"/>
    <w:rsid w:val="00806B8C"/>
    <w:rsid w:val="00807BB1"/>
    <w:rsid w:val="0081648C"/>
    <w:rsid w:val="00834DE1"/>
    <w:rsid w:val="00851E9C"/>
    <w:rsid w:val="00855AD5"/>
    <w:rsid w:val="008568E5"/>
    <w:rsid w:val="00860A50"/>
    <w:rsid w:val="00870611"/>
    <w:rsid w:val="00871E65"/>
    <w:rsid w:val="00874748"/>
    <w:rsid w:val="008756E7"/>
    <w:rsid w:val="008818CB"/>
    <w:rsid w:val="0088637A"/>
    <w:rsid w:val="0089279F"/>
    <w:rsid w:val="008A1E30"/>
    <w:rsid w:val="008A549E"/>
    <w:rsid w:val="008A7023"/>
    <w:rsid w:val="008B05C6"/>
    <w:rsid w:val="008B5B7F"/>
    <w:rsid w:val="008C2C05"/>
    <w:rsid w:val="008C3B58"/>
    <w:rsid w:val="008D271E"/>
    <w:rsid w:val="008D71A6"/>
    <w:rsid w:val="008E2C03"/>
    <w:rsid w:val="008E7996"/>
    <w:rsid w:val="00901981"/>
    <w:rsid w:val="00904035"/>
    <w:rsid w:val="00904B54"/>
    <w:rsid w:val="00906ABE"/>
    <w:rsid w:val="00912C49"/>
    <w:rsid w:val="00917986"/>
    <w:rsid w:val="00922957"/>
    <w:rsid w:val="009553A7"/>
    <w:rsid w:val="0096335D"/>
    <w:rsid w:val="00972CF5"/>
    <w:rsid w:val="00973EDE"/>
    <w:rsid w:val="00981585"/>
    <w:rsid w:val="009838F0"/>
    <w:rsid w:val="009864C1"/>
    <w:rsid w:val="00986DF4"/>
    <w:rsid w:val="00991C5D"/>
    <w:rsid w:val="00994BBD"/>
    <w:rsid w:val="009A3071"/>
    <w:rsid w:val="009A61F5"/>
    <w:rsid w:val="009B1351"/>
    <w:rsid w:val="009B1913"/>
    <w:rsid w:val="009B3E1F"/>
    <w:rsid w:val="009C7079"/>
    <w:rsid w:val="009F4BF7"/>
    <w:rsid w:val="009F5A6D"/>
    <w:rsid w:val="00A009AD"/>
    <w:rsid w:val="00A035AC"/>
    <w:rsid w:val="00A30292"/>
    <w:rsid w:val="00A343C7"/>
    <w:rsid w:val="00A46F69"/>
    <w:rsid w:val="00A52D52"/>
    <w:rsid w:val="00A65906"/>
    <w:rsid w:val="00A72B4D"/>
    <w:rsid w:val="00A82D37"/>
    <w:rsid w:val="00A87C53"/>
    <w:rsid w:val="00A951B8"/>
    <w:rsid w:val="00AA09C4"/>
    <w:rsid w:val="00AC2D7A"/>
    <w:rsid w:val="00AC6040"/>
    <w:rsid w:val="00AD55B4"/>
    <w:rsid w:val="00AD651E"/>
    <w:rsid w:val="00AF1E45"/>
    <w:rsid w:val="00AF2660"/>
    <w:rsid w:val="00B10F97"/>
    <w:rsid w:val="00B15D31"/>
    <w:rsid w:val="00B26CB1"/>
    <w:rsid w:val="00B32C07"/>
    <w:rsid w:val="00B331CC"/>
    <w:rsid w:val="00B343BE"/>
    <w:rsid w:val="00B5167C"/>
    <w:rsid w:val="00B61734"/>
    <w:rsid w:val="00BA0D06"/>
    <w:rsid w:val="00BB122E"/>
    <w:rsid w:val="00BB1B5D"/>
    <w:rsid w:val="00BD5450"/>
    <w:rsid w:val="00BE53D4"/>
    <w:rsid w:val="00BF1211"/>
    <w:rsid w:val="00BF50AB"/>
    <w:rsid w:val="00BF5878"/>
    <w:rsid w:val="00BF5920"/>
    <w:rsid w:val="00C05D0B"/>
    <w:rsid w:val="00C114A2"/>
    <w:rsid w:val="00C20AD6"/>
    <w:rsid w:val="00C22B5C"/>
    <w:rsid w:val="00C27555"/>
    <w:rsid w:val="00C30AB6"/>
    <w:rsid w:val="00C3479F"/>
    <w:rsid w:val="00C4432E"/>
    <w:rsid w:val="00C46CC8"/>
    <w:rsid w:val="00C51E1C"/>
    <w:rsid w:val="00C537F4"/>
    <w:rsid w:val="00C55560"/>
    <w:rsid w:val="00C563F2"/>
    <w:rsid w:val="00C63EC9"/>
    <w:rsid w:val="00C72F04"/>
    <w:rsid w:val="00C75AC4"/>
    <w:rsid w:val="00C761B6"/>
    <w:rsid w:val="00C8677B"/>
    <w:rsid w:val="00C961F4"/>
    <w:rsid w:val="00CA5001"/>
    <w:rsid w:val="00CA7E85"/>
    <w:rsid w:val="00CB2B84"/>
    <w:rsid w:val="00CB5D32"/>
    <w:rsid w:val="00CC305C"/>
    <w:rsid w:val="00CD4F46"/>
    <w:rsid w:val="00CF075E"/>
    <w:rsid w:val="00D01116"/>
    <w:rsid w:val="00D21B1D"/>
    <w:rsid w:val="00D27B99"/>
    <w:rsid w:val="00D45E29"/>
    <w:rsid w:val="00D54775"/>
    <w:rsid w:val="00D7690D"/>
    <w:rsid w:val="00DA57C3"/>
    <w:rsid w:val="00DB2923"/>
    <w:rsid w:val="00DB5EB6"/>
    <w:rsid w:val="00DB6559"/>
    <w:rsid w:val="00DD0753"/>
    <w:rsid w:val="00DE702A"/>
    <w:rsid w:val="00DF2AFB"/>
    <w:rsid w:val="00DF3C5A"/>
    <w:rsid w:val="00DF47B6"/>
    <w:rsid w:val="00DF75AC"/>
    <w:rsid w:val="00E00515"/>
    <w:rsid w:val="00E01DAC"/>
    <w:rsid w:val="00E021FA"/>
    <w:rsid w:val="00E1146C"/>
    <w:rsid w:val="00E1583E"/>
    <w:rsid w:val="00E30F7E"/>
    <w:rsid w:val="00E339BC"/>
    <w:rsid w:val="00E33B66"/>
    <w:rsid w:val="00E4033F"/>
    <w:rsid w:val="00E43DAF"/>
    <w:rsid w:val="00E5127F"/>
    <w:rsid w:val="00E6032D"/>
    <w:rsid w:val="00E6458C"/>
    <w:rsid w:val="00E64ED6"/>
    <w:rsid w:val="00E662F2"/>
    <w:rsid w:val="00E70AC8"/>
    <w:rsid w:val="00E73B64"/>
    <w:rsid w:val="00E83CBB"/>
    <w:rsid w:val="00E95A59"/>
    <w:rsid w:val="00EB29B1"/>
    <w:rsid w:val="00EC0405"/>
    <w:rsid w:val="00ED1A44"/>
    <w:rsid w:val="00ED3628"/>
    <w:rsid w:val="00ED718D"/>
    <w:rsid w:val="00EF50F9"/>
    <w:rsid w:val="00EF5C3D"/>
    <w:rsid w:val="00F15230"/>
    <w:rsid w:val="00F24653"/>
    <w:rsid w:val="00F3501C"/>
    <w:rsid w:val="00F36037"/>
    <w:rsid w:val="00F41231"/>
    <w:rsid w:val="00F478F4"/>
    <w:rsid w:val="00F554A7"/>
    <w:rsid w:val="00F769F1"/>
    <w:rsid w:val="00F82E49"/>
    <w:rsid w:val="00F93214"/>
    <w:rsid w:val="00F9506A"/>
    <w:rsid w:val="00FA2C65"/>
    <w:rsid w:val="00FB0B40"/>
    <w:rsid w:val="00FB3192"/>
    <w:rsid w:val="00FB48CF"/>
    <w:rsid w:val="00FC4362"/>
    <w:rsid w:val="00FC48A1"/>
    <w:rsid w:val="00FD2177"/>
    <w:rsid w:val="00FD3EA7"/>
    <w:rsid w:val="00FD7270"/>
    <w:rsid w:val="00FE24C1"/>
    <w:rsid w:val="00FE517A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89B0AB"/>
  <w15:docId w15:val="{8DDA778C-7BA6-4173-852A-B0FD70E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035AC"/>
    <w:rPr>
      <w:rFonts w:ascii="Arial" w:hAnsi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uiPriority w:val="99"/>
    <w:qFormat/>
    <w:rsid w:val="00A035AC"/>
    <w:pPr>
      <w:jc w:val="center"/>
    </w:pPr>
    <w:rPr>
      <w:b/>
      <w:bCs/>
      <w:sz w:val="28"/>
    </w:rPr>
  </w:style>
  <w:style w:type="character" w:customStyle="1" w:styleId="TitelZchn">
    <w:name w:val="Titel Zchn"/>
    <w:basedOn w:val="Absatz-Standardschriftart"/>
    <w:link w:val="Titel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Kopfzeile">
    <w:name w:val="header"/>
    <w:basedOn w:val="Standard"/>
    <w:link w:val="Kopf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Pr>
      <w:rFonts w:ascii="Arial" w:hAnsi="Arial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A035A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4"/>
      <w:szCs w:val="24"/>
    </w:rPr>
  </w:style>
  <w:style w:type="paragraph" w:styleId="Textkrper2">
    <w:name w:val="Body Text 2"/>
    <w:basedOn w:val="Standard"/>
    <w:link w:val="Textkrper2Zchn"/>
    <w:uiPriority w:val="99"/>
    <w:rsid w:val="00A035AC"/>
    <w:pPr>
      <w:spacing w:line="360" w:lineRule="auto"/>
      <w:ind w:right="2209"/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30AB6"/>
    <w:rPr>
      <w:rFonts w:ascii="Arial" w:hAnsi="Arial" w:cs="Times New Roman"/>
      <w:sz w:val="24"/>
    </w:rPr>
  </w:style>
  <w:style w:type="character" w:styleId="Seitenzahl">
    <w:name w:val="page number"/>
    <w:basedOn w:val="Absatz-Standardschriftart"/>
    <w:uiPriority w:val="99"/>
    <w:rsid w:val="00A035AC"/>
    <w:rPr>
      <w:rFonts w:cs="Times New Roman"/>
    </w:rPr>
  </w:style>
  <w:style w:type="paragraph" w:styleId="Textkrper">
    <w:name w:val="Body Text"/>
    <w:basedOn w:val="Standard"/>
    <w:link w:val="TextkrperZchn"/>
    <w:uiPriority w:val="99"/>
    <w:rsid w:val="00A035AC"/>
    <w:pPr>
      <w:spacing w:line="360" w:lineRule="auto"/>
      <w:ind w:right="1668"/>
      <w:jc w:val="both"/>
    </w:p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30AB6"/>
    <w:rPr>
      <w:rFonts w:ascii="Arial" w:hAnsi="Arial" w:cs="Times New Roman"/>
      <w:sz w:val="24"/>
    </w:rPr>
  </w:style>
  <w:style w:type="paragraph" w:styleId="Textkrper3">
    <w:name w:val="Body Text 3"/>
    <w:basedOn w:val="Standard"/>
    <w:link w:val="Textkrper3Zchn"/>
    <w:uiPriority w:val="99"/>
    <w:rsid w:val="00A035AC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60" w:lineRule="auto"/>
      <w:ind w:right="2208"/>
      <w:jc w:val="both"/>
    </w:p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Pr>
      <w:rFonts w:ascii="Arial" w:hAnsi="Arial" w:cs="Times New Roman"/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rsid w:val="00A035A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cs="Times New Roman"/>
      <w:sz w:val="2"/>
    </w:rPr>
  </w:style>
  <w:style w:type="character" w:styleId="Kommentarzeichen">
    <w:name w:val="annotation reference"/>
    <w:basedOn w:val="Absatz-Standardschriftart"/>
    <w:uiPriority w:val="99"/>
    <w:rsid w:val="002A5BD4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2A5BD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2A5BD4"/>
    <w:rPr>
      <w:rFonts w:ascii="Arial" w:hAnsi="Arial" w:cs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2A5BD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2A5BD4"/>
    <w:rPr>
      <w:rFonts w:ascii="Arial" w:hAnsi="Arial" w:cs="Times New Roman"/>
      <w:b/>
    </w:rPr>
  </w:style>
  <w:style w:type="character" w:styleId="Hyperlink">
    <w:name w:val="Hyperlink"/>
    <w:basedOn w:val="Absatz-Standardschriftart"/>
    <w:uiPriority w:val="99"/>
    <w:rsid w:val="000D36F4"/>
    <w:rPr>
      <w:rFonts w:cs="Times New Roman"/>
      <w:color w:val="0000FF"/>
      <w:u w:val="single"/>
    </w:rPr>
  </w:style>
  <w:style w:type="paragraph" w:styleId="berarbeitung">
    <w:name w:val="Revision"/>
    <w:hidden/>
    <w:uiPriority w:val="99"/>
    <w:semiHidden/>
    <w:rsid w:val="00793CCE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\Marketing\PR_&#214;ffentlichkeitsarbeit\Pressemitteilu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BAA3-EA76-4636-9C12-AD683E14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</Template>
  <TotalTime>0</TotalTime>
  <Pages>4</Pages>
  <Words>489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LEMKEN GmbH &amp; Co. KG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LEMKEN</dc:creator>
  <cp:lastModifiedBy>Fischer, Katrin</cp:lastModifiedBy>
  <cp:revision>31</cp:revision>
  <cp:lastPrinted>2025-11-05T14:57:00Z</cp:lastPrinted>
  <dcterms:created xsi:type="dcterms:W3CDTF">2025-11-05T10:57:00Z</dcterms:created>
  <dcterms:modified xsi:type="dcterms:W3CDTF">2025-11-05T14:57:00Z</dcterms:modified>
</cp:coreProperties>
</file>