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282604E9" w14:textId="77777777" w:rsidR="001F390F" w:rsidRDefault="001F390F" w:rsidP="002D11E1">
      <w:pPr>
        <w:pStyle w:val="Titel"/>
        <w:spacing w:after="240"/>
        <w:ind w:right="1699"/>
        <w:jc w:val="both"/>
        <w:rPr>
          <w:szCs w:val="28"/>
          <w:lang w:val="en-US"/>
        </w:rPr>
      </w:pPr>
      <w:r w:rsidRPr="001F390F">
        <w:rPr>
          <w:szCs w:val="28"/>
          <w:lang w:val="en-US"/>
        </w:rPr>
        <w:t>LEMKEN reorganises its management team</w:t>
      </w:r>
    </w:p>
    <w:p w14:paraId="1311C1C9" w14:textId="77777777" w:rsidR="001F390F" w:rsidRDefault="001F390F" w:rsidP="00593143">
      <w:pPr>
        <w:pStyle w:val="Titel"/>
        <w:spacing w:after="240" w:line="360" w:lineRule="auto"/>
        <w:ind w:right="1699"/>
        <w:jc w:val="both"/>
        <w:rPr>
          <w:sz w:val="24"/>
          <w:lang w:val="en-US"/>
        </w:rPr>
      </w:pPr>
      <w:r w:rsidRPr="001F390F">
        <w:rPr>
          <w:sz w:val="24"/>
          <w:lang w:val="en-US"/>
        </w:rPr>
        <w:t>The family-owned company is reorganising itself with a three-member management team, reinforcing its expertise for future challenges.</w:t>
      </w:r>
    </w:p>
    <w:p w14:paraId="1435D98F" w14:textId="23DE11C4" w:rsidR="001F390F" w:rsidRPr="001F390F" w:rsidRDefault="001F390F" w:rsidP="001F390F">
      <w:pPr>
        <w:pStyle w:val="Titel"/>
        <w:spacing w:after="240" w:line="360" w:lineRule="auto"/>
        <w:ind w:right="1699"/>
        <w:jc w:val="both"/>
        <w:rPr>
          <w:b w:val="0"/>
          <w:sz w:val="22"/>
          <w:szCs w:val="22"/>
          <w:lang w:val="en-US"/>
        </w:rPr>
      </w:pPr>
      <w:r w:rsidRPr="001F390F">
        <w:rPr>
          <w:b w:val="0"/>
          <w:sz w:val="22"/>
          <w:szCs w:val="22"/>
          <w:lang w:val="en-US"/>
        </w:rPr>
        <w:t xml:space="preserve">LEMKEN </w:t>
      </w:r>
      <w:r w:rsidR="00340A4B">
        <w:rPr>
          <w:b w:val="0"/>
          <w:sz w:val="22"/>
          <w:szCs w:val="22"/>
          <w:lang w:val="en-US"/>
        </w:rPr>
        <w:t xml:space="preserve">has </w:t>
      </w:r>
      <w:r w:rsidRPr="001F390F">
        <w:rPr>
          <w:b w:val="0"/>
          <w:sz w:val="22"/>
          <w:szCs w:val="22"/>
          <w:lang w:val="en-US"/>
        </w:rPr>
        <w:t>traditionally ha</w:t>
      </w:r>
      <w:r w:rsidR="00340A4B">
        <w:rPr>
          <w:b w:val="0"/>
          <w:sz w:val="22"/>
          <w:szCs w:val="22"/>
          <w:lang w:val="en-US"/>
        </w:rPr>
        <w:t>d</w:t>
      </w:r>
      <w:r w:rsidRPr="001F390F">
        <w:rPr>
          <w:b w:val="0"/>
          <w:sz w:val="22"/>
          <w:szCs w:val="22"/>
          <w:lang w:val="en-US"/>
        </w:rPr>
        <w:t xml:space="preserve"> a lean structure with a managing director and division managers for development, production, sales and finance. This step is intended to respond to the dynamic development of the industry</w:t>
      </w:r>
      <w:r w:rsidR="00340A4B">
        <w:rPr>
          <w:b w:val="0"/>
          <w:sz w:val="22"/>
          <w:szCs w:val="22"/>
          <w:lang w:val="en-US"/>
        </w:rPr>
        <w:t>,</w:t>
      </w:r>
      <w:r w:rsidRPr="001F390F">
        <w:rPr>
          <w:b w:val="0"/>
          <w:sz w:val="22"/>
          <w:szCs w:val="22"/>
          <w:lang w:val="en-US"/>
        </w:rPr>
        <w:t xml:space="preserve"> global challenges</w:t>
      </w:r>
      <w:r w:rsidR="00340A4B">
        <w:rPr>
          <w:b w:val="0"/>
          <w:sz w:val="22"/>
          <w:szCs w:val="22"/>
          <w:lang w:val="en-US"/>
        </w:rPr>
        <w:t xml:space="preserve"> and marked opportunit</w:t>
      </w:r>
      <w:r w:rsidR="007F53C3">
        <w:rPr>
          <w:b w:val="0"/>
          <w:sz w:val="22"/>
          <w:szCs w:val="22"/>
          <w:lang w:val="en-US"/>
        </w:rPr>
        <w:t>i</w:t>
      </w:r>
      <w:r w:rsidR="00340A4B">
        <w:rPr>
          <w:b w:val="0"/>
          <w:sz w:val="22"/>
          <w:szCs w:val="22"/>
          <w:lang w:val="en-US"/>
        </w:rPr>
        <w:t>es</w:t>
      </w:r>
      <w:r w:rsidRPr="001F390F">
        <w:rPr>
          <w:b w:val="0"/>
          <w:sz w:val="22"/>
          <w:szCs w:val="22"/>
          <w:lang w:val="en-US"/>
        </w:rPr>
        <w:t>, as well as being prepared for the next generation. Alongside the current CEO and management spokesman Anthony van der Ley (61), who focuses on sales and strategic projects, technical expertise and experience in the areas of technology and commercial management will be supplemented.</w:t>
      </w:r>
    </w:p>
    <w:p w14:paraId="70E7FA78" w14:textId="3ABD32E2" w:rsidR="001F390F" w:rsidRPr="001F390F" w:rsidRDefault="001F390F" w:rsidP="001F390F">
      <w:pPr>
        <w:pStyle w:val="Titel"/>
        <w:spacing w:after="240" w:line="360" w:lineRule="auto"/>
        <w:ind w:right="1699"/>
        <w:jc w:val="both"/>
        <w:rPr>
          <w:b w:val="0"/>
          <w:sz w:val="22"/>
          <w:szCs w:val="22"/>
          <w:lang w:val="en-US"/>
        </w:rPr>
      </w:pPr>
      <w:r w:rsidRPr="001F390F">
        <w:rPr>
          <w:b w:val="0"/>
          <w:sz w:val="22"/>
          <w:szCs w:val="22"/>
          <w:lang w:val="en-US"/>
        </w:rPr>
        <w:t xml:space="preserve">“We are delighted to have gained a proven expert for the position of Chief Technology Officer (CTO)”, said </w:t>
      </w:r>
      <w:r w:rsidR="00340A4B">
        <w:rPr>
          <w:b w:val="0"/>
          <w:sz w:val="22"/>
          <w:szCs w:val="22"/>
          <w:lang w:val="en-US"/>
        </w:rPr>
        <w:t>s</w:t>
      </w:r>
      <w:r w:rsidR="00340A4B" w:rsidRPr="001F390F">
        <w:rPr>
          <w:b w:val="0"/>
          <w:sz w:val="22"/>
          <w:szCs w:val="22"/>
          <w:lang w:val="en-US"/>
        </w:rPr>
        <w:t>hareholder Nicola Lemken</w:t>
      </w:r>
      <w:r w:rsidRPr="001F390F">
        <w:rPr>
          <w:b w:val="0"/>
          <w:sz w:val="22"/>
          <w:szCs w:val="22"/>
          <w:lang w:val="en-US"/>
        </w:rPr>
        <w:t>, introducing Dr Thomas Lange-Stalinski. The 5</w:t>
      </w:r>
      <w:r w:rsidR="00A073DF">
        <w:rPr>
          <w:b w:val="0"/>
          <w:sz w:val="22"/>
          <w:szCs w:val="22"/>
          <w:lang w:val="en-US"/>
        </w:rPr>
        <w:t>3</w:t>
      </w:r>
      <w:r w:rsidRPr="001F390F">
        <w:rPr>
          <w:b w:val="0"/>
          <w:sz w:val="22"/>
          <w:szCs w:val="22"/>
          <w:lang w:val="en-US"/>
        </w:rPr>
        <w:t>-year-old mechanical engineer has extensive experience as an operational managing director from several renowned industrial companies (automotive and suppliers) of varying sizes. From 1 November onwards, Dr Lange-Stalinski will be responsible for the Development, Plant, Purchasing, Supply Chain and Quality Management divisions and will be the direct contact person for the respective division managers.</w:t>
      </w:r>
    </w:p>
    <w:p w14:paraId="0E80BE4A" w14:textId="77777777" w:rsidR="001F390F" w:rsidRPr="001F390F" w:rsidRDefault="001F390F" w:rsidP="001F390F">
      <w:pPr>
        <w:pStyle w:val="Titel"/>
        <w:spacing w:after="240" w:line="360" w:lineRule="auto"/>
        <w:ind w:right="1699"/>
        <w:jc w:val="both"/>
        <w:rPr>
          <w:bCs w:val="0"/>
          <w:sz w:val="22"/>
          <w:szCs w:val="22"/>
          <w:lang w:val="en-US"/>
        </w:rPr>
      </w:pPr>
      <w:r w:rsidRPr="001F390F">
        <w:rPr>
          <w:bCs w:val="0"/>
          <w:sz w:val="22"/>
          <w:szCs w:val="22"/>
          <w:lang w:val="en-US"/>
        </w:rPr>
        <w:t>Strengthening commercial management</w:t>
      </w:r>
    </w:p>
    <w:p w14:paraId="7C10D78C" w14:textId="7E4B5F41" w:rsidR="001F390F" w:rsidRPr="001F390F" w:rsidRDefault="001F390F" w:rsidP="001F390F">
      <w:pPr>
        <w:pStyle w:val="Titel"/>
        <w:spacing w:after="240" w:line="360" w:lineRule="auto"/>
        <w:ind w:right="1699"/>
        <w:jc w:val="both"/>
        <w:rPr>
          <w:b w:val="0"/>
          <w:sz w:val="22"/>
          <w:szCs w:val="22"/>
          <w:lang w:val="en-US"/>
        </w:rPr>
      </w:pPr>
      <w:r w:rsidRPr="001F390F">
        <w:rPr>
          <w:b w:val="0"/>
          <w:sz w:val="22"/>
          <w:szCs w:val="22"/>
          <w:lang w:val="en-US"/>
        </w:rPr>
        <w:t>Klaus Kuhl is now responsible for</w:t>
      </w:r>
      <w:r w:rsidR="00340A4B" w:rsidRPr="00340A4B">
        <w:rPr>
          <w:b w:val="0"/>
          <w:sz w:val="22"/>
          <w:szCs w:val="22"/>
          <w:lang w:val="en-US"/>
        </w:rPr>
        <w:t xml:space="preserve"> the finance, human resources and IT divisions as Chief Financial Officer (CFO).</w:t>
      </w:r>
      <w:r w:rsidRPr="001F390F">
        <w:rPr>
          <w:b w:val="0"/>
          <w:sz w:val="22"/>
          <w:szCs w:val="22"/>
          <w:lang w:val="en-US"/>
        </w:rPr>
        <w:t xml:space="preserve"> As an experienced and internationally active financial director in medium-sized companies, the 5</w:t>
      </w:r>
      <w:r w:rsidR="00A073DF">
        <w:rPr>
          <w:b w:val="0"/>
          <w:sz w:val="22"/>
          <w:szCs w:val="22"/>
          <w:lang w:val="en-US"/>
        </w:rPr>
        <w:t>4</w:t>
      </w:r>
      <w:r w:rsidRPr="001F390F">
        <w:rPr>
          <w:b w:val="0"/>
          <w:sz w:val="22"/>
          <w:szCs w:val="22"/>
          <w:lang w:val="en-US"/>
        </w:rPr>
        <w:t xml:space="preserve">-year old also has in-depth </w:t>
      </w:r>
      <w:r w:rsidR="00340A4B">
        <w:rPr>
          <w:b w:val="0"/>
          <w:sz w:val="22"/>
          <w:szCs w:val="22"/>
          <w:lang w:val="en-US"/>
        </w:rPr>
        <w:t xml:space="preserve">IT and </w:t>
      </w:r>
      <w:r w:rsidRPr="001F390F">
        <w:rPr>
          <w:b w:val="0"/>
          <w:sz w:val="22"/>
          <w:szCs w:val="22"/>
          <w:lang w:val="en-US"/>
        </w:rPr>
        <w:t>SAP experience. Dr Geoffery Weisner, the current CFO, will leave the company by mutual agreement on 30 November 2025 after eleven commendable years of service to pursue new opportunities.</w:t>
      </w:r>
    </w:p>
    <w:p w14:paraId="768001AF" w14:textId="77777777" w:rsidR="00657621" w:rsidRDefault="00657621" w:rsidP="001F390F">
      <w:pPr>
        <w:pStyle w:val="Titel"/>
        <w:spacing w:after="240" w:line="360" w:lineRule="auto"/>
        <w:ind w:right="1699"/>
        <w:jc w:val="both"/>
        <w:rPr>
          <w:bCs w:val="0"/>
          <w:sz w:val="22"/>
          <w:szCs w:val="22"/>
          <w:lang w:val="en-US"/>
        </w:rPr>
      </w:pPr>
    </w:p>
    <w:p w14:paraId="2D2A1EAE" w14:textId="1464B4FD" w:rsidR="001F390F" w:rsidRPr="001F390F" w:rsidRDefault="001F390F" w:rsidP="001F390F">
      <w:pPr>
        <w:pStyle w:val="Titel"/>
        <w:spacing w:after="240" w:line="360" w:lineRule="auto"/>
        <w:ind w:right="1699"/>
        <w:jc w:val="both"/>
        <w:rPr>
          <w:bCs w:val="0"/>
          <w:sz w:val="22"/>
          <w:szCs w:val="22"/>
          <w:lang w:val="en-US"/>
        </w:rPr>
      </w:pPr>
      <w:r w:rsidRPr="001F390F">
        <w:rPr>
          <w:bCs w:val="0"/>
          <w:sz w:val="22"/>
          <w:szCs w:val="22"/>
          <w:lang w:val="en-US"/>
        </w:rPr>
        <w:lastRenderedPageBreak/>
        <w:t>Advisory board with an advisory function</w:t>
      </w:r>
    </w:p>
    <w:p w14:paraId="43E7C6C3" w14:textId="7ED50A1F" w:rsidR="001F390F" w:rsidRPr="001F390F" w:rsidRDefault="001F390F" w:rsidP="001F390F">
      <w:pPr>
        <w:pStyle w:val="Titel"/>
        <w:spacing w:after="240" w:line="360" w:lineRule="auto"/>
        <w:ind w:right="1699"/>
        <w:jc w:val="both"/>
        <w:rPr>
          <w:b w:val="0"/>
          <w:sz w:val="22"/>
          <w:szCs w:val="22"/>
          <w:lang w:val="en-US"/>
        </w:rPr>
      </w:pPr>
      <w:r w:rsidRPr="001F390F">
        <w:rPr>
          <w:b w:val="0"/>
          <w:sz w:val="22"/>
          <w:szCs w:val="22"/>
          <w:lang w:val="en-US"/>
        </w:rPr>
        <w:t xml:space="preserve">Since May, an advisory board has existed that advises the management and provides strategic support. In addition to Nicola Lemken as chair, the committee currently includes </w:t>
      </w:r>
      <w:r w:rsidR="00340A4B" w:rsidRPr="00340A4B">
        <w:rPr>
          <w:b w:val="0"/>
          <w:sz w:val="22"/>
          <w:szCs w:val="22"/>
          <w:lang w:val="en-US"/>
        </w:rPr>
        <w:t>two external managers with many years of international experience: Jürgen Altena, a business graduate with expertise in finance and corporate management, and Axel Meyer, an industrial engineer specialising in development and technology</w:t>
      </w:r>
      <w:r w:rsidRPr="001F390F">
        <w:rPr>
          <w:b w:val="0"/>
          <w:sz w:val="22"/>
          <w:szCs w:val="22"/>
          <w:lang w:val="en-US"/>
        </w:rPr>
        <w:t xml:space="preserve">. </w:t>
      </w:r>
    </w:p>
    <w:p w14:paraId="40748A0B" w14:textId="51671B2F" w:rsidR="000D1D67" w:rsidRPr="00587AE8" w:rsidRDefault="001F390F" w:rsidP="001F390F">
      <w:pPr>
        <w:pStyle w:val="Titel"/>
        <w:spacing w:after="240" w:line="360" w:lineRule="auto"/>
        <w:ind w:right="1699"/>
        <w:jc w:val="both"/>
        <w:rPr>
          <w:b w:val="0"/>
          <w:sz w:val="22"/>
          <w:szCs w:val="22"/>
          <w:lang w:val="en-US"/>
        </w:rPr>
      </w:pPr>
      <w:r w:rsidRPr="001F390F">
        <w:rPr>
          <w:b w:val="0"/>
          <w:sz w:val="22"/>
          <w:szCs w:val="22"/>
          <w:lang w:val="en-US"/>
        </w:rPr>
        <w:t>Shareholder Nicola Lemken, who will continue to be closely involved in day-to-day business as the seventh generation in the family business, is certain that this new professional structure and the resulting rejuvenation of the management committee is the right step forward for employees and customer quality. LEMKEN's processes will be strengthened and the company's success proactively safeguarded for the future and for the generation to come</w:t>
      </w:r>
      <w:r w:rsidR="00593143" w:rsidRPr="00593143">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2D945F4F" w14:textId="508EFC17" w:rsidR="00593143" w:rsidRDefault="00620E9A" w:rsidP="00E94A2A">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w:t>
      </w:r>
      <w:r w:rsidR="00E94A2A">
        <w:rPr>
          <w:rFonts w:cs="Arial"/>
          <w:sz w:val="20"/>
          <w:szCs w:val="20"/>
          <w:lang w:val="en-US"/>
        </w:rPr>
        <w:t>s</w:t>
      </w:r>
      <w:r w:rsidRPr="00620E9A">
        <w:rPr>
          <w:rFonts w:cs="Arial"/>
          <w:sz w:val="20"/>
          <w:szCs w:val="20"/>
          <w:lang w:val="en-US"/>
        </w:rPr>
        <w:t xml:space="preserve">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E94A2A">
        <w:rPr>
          <w:rFonts w:cs="Arial"/>
          <w:sz w:val="20"/>
          <w:szCs w:val="20"/>
          <w:lang w:val="en-US"/>
        </w:rPr>
        <w:t>5</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fertiliser spreaders and smart solutions for agricultural data management. </w:t>
      </w:r>
    </w:p>
    <w:p w14:paraId="2E501695" w14:textId="77777777" w:rsidR="00E94A2A" w:rsidRDefault="00E94A2A" w:rsidP="00E94A2A">
      <w:pPr>
        <w:pStyle w:val="Textkrper2"/>
        <w:tabs>
          <w:tab w:val="right" w:pos="7380"/>
        </w:tabs>
        <w:spacing w:line="240" w:lineRule="auto"/>
        <w:ind w:right="1699"/>
        <w:rPr>
          <w:rFonts w:cs="Arial"/>
          <w:sz w:val="20"/>
          <w:szCs w:val="20"/>
          <w:lang w:val="en-US"/>
        </w:rPr>
      </w:pPr>
    </w:p>
    <w:p w14:paraId="125FCD77" w14:textId="77777777" w:rsidR="00E94A2A" w:rsidRDefault="00E94A2A" w:rsidP="00E94A2A">
      <w:pPr>
        <w:pStyle w:val="Textkrper2"/>
        <w:tabs>
          <w:tab w:val="right" w:pos="7380"/>
        </w:tabs>
        <w:spacing w:line="240" w:lineRule="auto"/>
        <w:ind w:right="1699"/>
        <w:rPr>
          <w:b/>
          <w:sz w:val="20"/>
          <w:szCs w:val="20"/>
          <w:lang w:val="en-US"/>
        </w:rPr>
      </w:pPr>
    </w:p>
    <w:p w14:paraId="32FE8886" w14:textId="77777777" w:rsidR="008414E3" w:rsidRPr="00587AE8" w:rsidRDefault="008414E3" w:rsidP="008414E3">
      <w:pPr>
        <w:rPr>
          <w:b/>
          <w:sz w:val="20"/>
          <w:szCs w:val="20"/>
          <w:lang w:val="en-US"/>
        </w:rPr>
      </w:pPr>
      <w:r w:rsidRPr="00587AE8">
        <w:rPr>
          <w:b/>
          <w:sz w:val="20"/>
          <w:szCs w:val="20"/>
          <w:lang w:val="en-US"/>
        </w:rPr>
        <w:t>Press Contact</w:t>
      </w:r>
    </w:p>
    <w:p w14:paraId="69C85205" w14:textId="77777777" w:rsidR="008414E3" w:rsidRPr="00C51A95" w:rsidRDefault="008414E3" w:rsidP="008414E3">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44FF85BF" w14:textId="77777777" w:rsidR="008414E3" w:rsidRPr="00C51A95" w:rsidRDefault="008414E3" w:rsidP="008414E3">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19BADADD" w14:textId="77777777" w:rsidR="008414E3" w:rsidRPr="00E44DAF" w:rsidRDefault="008414E3" w:rsidP="008414E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306B0808" w14:textId="77777777" w:rsidR="008414E3" w:rsidRPr="00E44DAF" w:rsidRDefault="008414E3" w:rsidP="008414E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8414E3" w:rsidRDefault="00C63EC9" w:rsidP="002D11E1">
      <w:pPr>
        <w:pStyle w:val="Textkrper2"/>
        <w:tabs>
          <w:tab w:val="left" w:pos="720"/>
          <w:tab w:val="left" w:pos="7200"/>
        </w:tabs>
        <w:spacing w:line="240" w:lineRule="auto"/>
        <w:ind w:right="1699"/>
        <w:rPr>
          <w:sz w:val="20"/>
          <w:szCs w:val="20"/>
          <w:lang w:val="fr-FR"/>
        </w:rPr>
      </w:pPr>
    </w:p>
    <w:p w14:paraId="189007F6" w14:textId="77777777" w:rsidR="00E94A2A" w:rsidRPr="001F390F" w:rsidRDefault="00E94A2A" w:rsidP="002D11E1">
      <w:pPr>
        <w:pStyle w:val="Textkrper2"/>
        <w:tabs>
          <w:tab w:val="left" w:pos="720"/>
          <w:tab w:val="left" w:pos="7200"/>
        </w:tabs>
        <w:ind w:right="1699"/>
        <w:rPr>
          <w:sz w:val="20"/>
          <w:szCs w:val="20"/>
          <w:lang w:val="fr-FR"/>
        </w:rPr>
      </w:pPr>
    </w:p>
    <w:p w14:paraId="52CCB562" w14:textId="77777777" w:rsidR="001F390F" w:rsidRPr="006D40B3" w:rsidRDefault="001F390F">
      <w:pPr>
        <w:rPr>
          <w:sz w:val="20"/>
          <w:szCs w:val="20"/>
          <w:lang w:val="fr-FR"/>
        </w:rPr>
      </w:pPr>
      <w:r w:rsidRPr="006D40B3">
        <w:rPr>
          <w:sz w:val="20"/>
          <w:szCs w:val="20"/>
          <w:lang w:val="fr-FR"/>
        </w:rPr>
        <w:br w:type="page"/>
      </w:r>
    </w:p>
    <w:p w14:paraId="1E2B31C0" w14:textId="7244F384" w:rsidR="00234E63" w:rsidRDefault="00FC3AA4" w:rsidP="002D11E1">
      <w:pPr>
        <w:pStyle w:val="Textkrper2"/>
        <w:tabs>
          <w:tab w:val="left" w:pos="720"/>
          <w:tab w:val="left" w:pos="7200"/>
        </w:tabs>
        <w:ind w:right="1699"/>
        <w:rPr>
          <w:sz w:val="20"/>
          <w:szCs w:val="20"/>
          <w:lang w:val="en-US"/>
        </w:rPr>
      </w:pPr>
      <w:r w:rsidRPr="00DA0A3D">
        <w:rPr>
          <w:sz w:val="20"/>
          <w:szCs w:val="20"/>
          <w:lang w:val="en-US"/>
        </w:rPr>
        <w:lastRenderedPageBreak/>
        <w:t xml:space="preserve">Image 1: </w:t>
      </w:r>
      <w:r w:rsidR="001F390F" w:rsidRPr="001F390F">
        <w:rPr>
          <w:sz w:val="20"/>
          <w:szCs w:val="20"/>
          <w:lang w:val="en-US"/>
        </w:rPr>
        <w:t>The new three-member LEMKEN management team together with shareholder Nicola Lemken</w:t>
      </w:r>
      <w:r w:rsidR="001F390F">
        <w:rPr>
          <w:sz w:val="20"/>
          <w:szCs w:val="20"/>
          <w:lang w:val="en-US"/>
        </w:rPr>
        <w:t>.</w:t>
      </w:r>
    </w:p>
    <w:p w14:paraId="7A205296" w14:textId="736783B4" w:rsidR="00234E63" w:rsidRDefault="001F390F">
      <w:pPr>
        <w:rPr>
          <w:sz w:val="20"/>
          <w:szCs w:val="20"/>
          <w:lang w:val="en-US"/>
        </w:rPr>
      </w:pPr>
      <w:r>
        <w:rPr>
          <w:noProof/>
          <w:sz w:val="20"/>
          <w:szCs w:val="20"/>
          <w:lang w:val="en-US"/>
        </w:rPr>
        <w:drawing>
          <wp:inline distT="0" distB="0" distL="0" distR="0" wp14:anchorId="653493BD" wp14:editId="653F5486">
            <wp:extent cx="3600000" cy="2400132"/>
            <wp:effectExtent l="0" t="0" r="635" b="635"/>
            <wp:docPr id="18997033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703381" name="Grafik 1899703381"/>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1586E7AA" w14:textId="77777777" w:rsidR="001F390F" w:rsidRDefault="001F390F">
      <w:pPr>
        <w:rPr>
          <w:sz w:val="20"/>
          <w:szCs w:val="20"/>
          <w:lang w:val="en-US"/>
        </w:rPr>
      </w:pPr>
    </w:p>
    <w:p w14:paraId="786BDBA1" w14:textId="77777777" w:rsidR="001F390F" w:rsidRDefault="001F390F" w:rsidP="001F390F">
      <w:pPr>
        <w:pStyle w:val="Textkrper2"/>
        <w:tabs>
          <w:tab w:val="left" w:pos="720"/>
          <w:tab w:val="left" w:pos="7200"/>
        </w:tabs>
        <w:ind w:right="1699"/>
        <w:rPr>
          <w:sz w:val="20"/>
          <w:szCs w:val="20"/>
          <w:lang w:val="en-US"/>
        </w:rPr>
      </w:pPr>
    </w:p>
    <w:p w14:paraId="3903EFDB" w14:textId="0742FC77" w:rsidR="001F390F" w:rsidRDefault="001F390F" w:rsidP="001F390F">
      <w:pPr>
        <w:pStyle w:val="Textkrper2"/>
        <w:tabs>
          <w:tab w:val="left" w:pos="720"/>
          <w:tab w:val="left" w:pos="7200"/>
        </w:tabs>
        <w:ind w:right="1699"/>
        <w:rPr>
          <w:sz w:val="20"/>
          <w:szCs w:val="20"/>
          <w:lang w:val="en-US"/>
        </w:rPr>
      </w:pPr>
      <w:r w:rsidRPr="00DA0A3D">
        <w:rPr>
          <w:sz w:val="20"/>
          <w:szCs w:val="20"/>
          <w:lang w:val="en-US"/>
        </w:rPr>
        <w:t xml:space="preserve">Image </w:t>
      </w:r>
      <w:r>
        <w:rPr>
          <w:sz w:val="20"/>
          <w:szCs w:val="20"/>
          <w:lang w:val="en-US"/>
        </w:rPr>
        <w:t>2</w:t>
      </w:r>
      <w:r w:rsidRPr="00DA0A3D">
        <w:rPr>
          <w:sz w:val="20"/>
          <w:szCs w:val="20"/>
          <w:lang w:val="en-US"/>
        </w:rPr>
        <w:t xml:space="preserve">: </w:t>
      </w:r>
      <w:bookmarkStart w:id="1" w:name="_Hlk213164506"/>
      <w:r w:rsidR="003371F3" w:rsidRPr="001F390F">
        <w:rPr>
          <w:sz w:val="20"/>
          <w:szCs w:val="20"/>
          <w:lang w:val="en-US"/>
        </w:rPr>
        <w:t>Klaus Kuhl, Chief Financial Officer (C</w:t>
      </w:r>
      <w:r w:rsidR="00E63A87">
        <w:rPr>
          <w:sz w:val="20"/>
          <w:szCs w:val="20"/>
          <w:lang w:val="en-US"/>
        </w:rPr>
        <w:t>F</w:t>
      </w:r>
      <w:r w:rsidR="003371F3" w:rsidRPr="001F390F">
        <w:rPr>
          <w:sz w:val="20"/>
          <w:szCs w:val="20"/>
          <w:lang w:val="en-US"/>
        </w:rPr>
        <w:t xml:space="preserve">O), </w:t>
      </w:r>
      <w:r w:rsidRPr="001F390F">
        <w:rPr>
          <w:sz w:val="20"/>
          <w:szCs w:val="20"/>
          <w:lang w:val="en-US"/>
        </w:rPr>
        <w:t xml:space="preserve">Anthony van der Ley, Chief Executive Officer and Spokesman of the </w:t>
      </w:r>
      <w:r w:rsidR="006D40B3">
        <w:rPr>
          <w:sz w:val="20"/>
          <w:szCs w:val="20"/>
          <w:lang w:val="en-US"/>
        </w:rPr>
        <w:t>m</w:t>
      </w:r>
      <w:r w:rsidRPr="001F390F">
        <w:rPr>
          <w:sz w:val="20"/>
          <w:szCs w:val="20"/>
          <w:lang w:val="en-US"/>
        </w:rPr>
        <w:t xml:space="preserve">anagement </w:t>
      </w:r>
      <w:r w:rsidR="006D40B3">
        <w:rPr>
          <w:sz w:val="20"/>
          <w:szCs w:val="20"/>
          <w:lang w:val="en-US"/>
        </w:rPr>
        <w:t>team</w:t>
      </w:r>
      <w:r w:rsidRPr="001F390F">
        <w:rPr>
          <w:sz w:val="20"/>
          <w:szCs w:val="20"/>
          <w:lang w:val="en-US"/>
        </w:rPr>
        <w:t xml:space="preserve">, and </w:t>
      </w:r>
      <w:r w:rsidR="003371F3" w:rsidRPr="001F390F">
        <w:rPr>
          <w:sz w:val="20"/>
          <w:szCs w:val="20"/>
          <w:lang w:val="en-US"/>
        </w:rPr>
        <w:t>Dr Thomas Lange-Stalinsk</w:t>
      </w:r>
      <w:r w:rsidR="008F2B0A">
        <w:rPr>
          <w:sz w:val="20"/>
          <w:szCs w:val="20"/>
          <w:lang w:val="en-US"/>
        </w:rPr>
        <w:t>i</w:t>
      </w:r>
      <w:r w:rsidR="003371F3" w:rsidRPr="001F390F">
        <w:rPr>
          <w:sz w:val="20"/>
          <w:szCs w:val="20"/>
          <w:lang w:val="en-US"/>
        </w:rPr>
        <w:t>, Chief Technology Officer (C</w:t>
      </w:r>
      <w:r w:rsidR="00E63A87">
        <w:rPr>
          <w:sz w:val="20"/>
          <w:szCs w:val="20"/>
          <w:lang w:val="en-US"/>
        </w:rPr>
        <w:t>T</w:t>
      </w:r>
      <w:r w:rsidR="003371F3" w:rsidRPr="001F390F">
        <w:rPr>
          <w:sz w:val="20"/>
          <w:szCs w:val="20"/>
          <w:lang w:val="en-US"/>
        </w:rPr>
        <w:t xml:space="preserve">O), </w:t>
      </w:r>
      <w:r w:rsidRPr="001F390F">
        <w:rPr>
          <w:sz w:val="20"/>
          <w:szCs w:val="20"/>
          <w:lang w:val="en-US"/>
        </w:rPr>
        <w:t xml:space="preserve">together form the new LEMKEN </w:t>
      </w:r>
      <w:r w:rsidR="006D40B3">
        <w:rPr>
          <w:sz w:val="20"/>
          <w:szCs w:val="20"/>
          <w:lang w:val="en-US"/>
        </w:rPr>
        <w:t>m</w:t>
      </w:r>
      <w:r w:rsidRPr="001F390F">
        <w:rPr>
          <w:sz w:val="20"/>
          <w:szCs w:val="20"/>
          <w:lang w:val="en-US"/>
        </w:rPr>
        <w:t xml:space="preserve">anagement </w:t>
      </w:r>
      <w:r w:rsidR="006D40B3">
        <w:rPr>
          <w:sz w:val="20"/>
          <w:szCs w:val="20"/>
          <w:lang w:val="en-US"/>
        </w:rPr>
        <w:t>team</w:t>
      </w:r>
      <w:bookmarkEnd w:id="1"/>
      <w:r w:rsidRPr="001F390F">
        <w:rPr>
          <w:sz w:val="20"/>
          <w:szCs w:val="20"/>
          <w:lang w:val="en-US"/>
        </w:rPr>
        <w:t>.</w:t>
      </w:r>
    </w:p>
    <w:p w14:paraId="28394B21" w14:textId="77777777" w:rsidR="001F390F" w:rsidRDefault="001F390F">
      <w:pPr>
        <w:rPr>
          <w:sz w:val="20"/>
          <w:szCs w:val="20"/>
          <w:lang w:val="en-US"/>
        </w:rPr>
      </w:pPr>
    </w:p>
    <w:p w14:paraId="4741B1CE" w14:textId="7806F61D" w:rsidR="001F390F" w:rsidRDefault="001F390F">
      <w:pPr>
        <w:rPr>
          <w:sz w:val="20"/>
          <w:szCs w:val="20"/>
          <w:lang w:val="en-US"/>
        </w:rPr>
      </w:pPr>
      <w:r>
        <w:rPr>
          <w:noProof/>
          <w:sz w:val="20"/>
          <w:szCs w:val="20"/>
          <w:lang w:val="en-US"/>
        </w:rPr>
        <w:drawing>
          <wp:inline distT="0" distB="0" distL="0" distR="0" wp14:anchorId="3E1CA248" wp14:editId="0DC3FA06">
            <wp:extent cx="3600000" cy="2400132"/>
            <wp:effectExtent l="0" t="0" r="635" b="635"/>
            <wp:docPr id="193302136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3021362" name="Grafik 1933021362"/>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3B26A8B0" w14:textId="77777777" w:rsidR="001F390F" w:rsidRDefault="001F390F">
      <w:pPr>
        <w:rPr>
          <w:sz w:val="20"/>
          <w:szCs w:val="20"/>
          <w:lang w:val="en-US"/>
        </w:rPr>
      </w:pPr>
    </w:p>
    <w:p w14:paraId="738FACC0" w14:textId="77777777" w:rsidR="001F390F" w:rsidRDefault="001F390F">
      <w:pPr>
        <w:rPr>
          <w:sz w:val="20"/>
          <w:szCs w:val="20"/>
          <w:lang w:val="en-US"/>
        </w:rPr>
      </w:pPr>
      <w:r>
        <w:rPr>
          <w:sz w:val="20"/>
          <w:szCs w:val="20"/>
          <w:lang w:val="en-US"/>
        </w:rPr>
        <w:br w:type="page"/>
      </w:r>
    </w:p>
    <w:p w14:paraId="7E5794F3" w14:textId="5A5B1709" w:rsidR="001F390F" w:rsidRDefault="001F390F" w:rsidP="001F390F">
      <w:pPr>
        <w:pStyle w:val="Textkrper2"/>
        <w:tabs>
          <w:tab w:val="left" w:pos="720"/>
          <w:tab w:val="left" w:pos="7200"/>
        </w:tabs>
        <w:ind w:right="1699"/>
        <w:rPr>
          <w:sz w:val="20"/>
          <w:szCs w:val="20"/>
          <w:lang w:val="en-US"/>
        </w:rPr>
      </w:pPr>
      <w:r w:rsidRPr="00DA0A3D">
        <w:rPr>
          <w:sz w:val="20"/>
          <w:szCs w:val="20"/>
          <w:lang w:val="en-US"/>
        </w:rPr>
        <w:lastRenderedPageBreak/>
        <w:t xml:space="preserve">Image </w:t>
      </w:r>
      <w:r>
        <w:rPr>
          <w:sz w:val="20"/>
          <w:szCs w:val="20"/>
          <w:lang w:val="en-US"/>
        </w:rPr>
        <w:t>3</w:t>
      </w:r>
      <w:r w:rsidRPr="00DA0A3D">
        <w:rPr>
          <w:sz w:val="20"/>
          <w:szCs w:val="20"/>
          <w:lang w:val="en-US"/>
        </w:rPr>
        <w:t xml:space="preserve">: </w:t>
      </w:r>
      <w:r w:rsidRPr="001F390F">
        <w:rPr>
          <w:sz w:val="20"/>
          <w:szCs w:val="20"/>
          <w:lang w:val="en-US"/>
        </w:rPr>
        <w:t>The 54-year-old Klaus Kuhl takes up the position of new LEMKEN CFO</w:t>
      </w:r>
      <w:r>
        <w:rPr>
          <w:sz w:val="20"/>
          <w:szCs w:val="20"/>
          <w:lang w:val="en-US"/>
        </w:rPr>
        <w:t>.</w:t>
      </w:r>
    </w:p>
    <w:p w14:paraId="1F4D94F1" w14:textId="4ED8FA37" w:rsidR="001F390F" w:rsidRDefault="001F390F">
      <w:pPr>
        <w:rPr>
          <w:sz w:val="20"/>
          <w:szCs w:val="20"/>
          <w:lang w:val="en-US"/>
        </w:rPr>
      </w:pPr>
      <w:r>
        <w:rPr>
          <w:noProof/>
          <w:sz w:val="20"/>
          <w:szCs w:val="20"/>
          <w:lang w:val="en-US"/>
        </w:rPr>
        <w:drawing>
          <wp:inline distT="0" distB="0" distL="0" distR="0" wp14:anchorId="7503E4F2" wp14:editId="564D48A9">
            <wp:extent cx="2399912" cy="3600000"/>
            <wp:effectExtent l="0" t="0" r="635" b="635"/>
            <wp:docPr id="116752885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528856" name="Grafik 1167528856"/>
                    <pic:cNvPicPr/>
                  </pic:nvPicPr>
                  <pic:blipFill>
                    <a:blip r:embed="rId9" cstate="print">
                      <a:extLst>
                        <a:ext uri="{28A0092B-C50C-407E-A947-70E740481C1C}">
                          <a14:useLocalDpi xmlns:a14="http://schemas.microsoft.com/office/drawing/2010/main"/>
                        </a:ext>
                      </a:extLst>
                    </a:blip>
                    <a:stretch>
                      <a:fillRect/>
                    </a:stretch>
                  </pic:blipFill>
                  <pic:spPr>
                    <a:xfrm>
                      <a:off x="0" y="0"/>
                      <a:ext cx="2399912" cy="3600000"/>
                    </a:xfrm>
                    <a:prstGeom prst="rect">
                      <a:avLst/>
                    </a:prstGeom>
                  </pic:spPr>
                </pic:pic>
              </a:graphicData>
            </a:graphic>
          </wp:inline>
        </w:drawing>
      </w:r>
    </w:p>
    <w:p w14:paraId="1691508F" w14:textId="77777777" w:rsidR="001F390F" w:rsidRDefault="001F390F">
      <w:pPr>
        <w:rPr>
          <w:sz w:val="20"/>
          <w:szCs w:val="20"/>
          <w:lang w:val="en-US"/>
        </w:rPr>
      </w:pPr>
    </w:p>
    <w:p w14:paraId="0E4E9934" w14:textId="77777777" w:rsidR="001F390F" w:rsidRDefault="001F390F" w:rsidP="001F390F">
      <w:pPr>
        <w:pStyle w:val="Textkrper2"/>
        <w:tabs>
          <w:tab w:val="left" w:pos="720"/>
          <w:tab w:val="left" w:pos="7200"/>
        </w:tabs>
        <w:ind w:right="1699"/>
        <w:rPr>
          <w:sz w:val="20"/>
          <w:szCs w:val="20"/>
          <w:lang w:val="en-US"/>
        </w:rPr>
      </w:pPr>
    </w:p>
    <w:p w14:paraId="744359F7" w14:textId="5CD5BA07" w:rsidR="001F390F" w:rsidRDefault="001F390F" w:rsidP="001F390F">
      <w:pPr>
        <w:pStyle w:val="Textkrper2"/>
        <w:tabs>
          <w:tab w:val="left" w:pos="720"/>
          <w:tab w:val="left" w:pos="7200"/>
        </w:tabs>
        <w:ind w:right="1699"/>
        <w:rPr>
          <w:sz w:val="20"/>
          <w:szCs w:val="20"/>
          <w:lang w:val="en-US"/>
        </w:rPr>
      </w:pPr>
      <w:r w:rsidRPr="00DA0A3D">
        <w:rPr>
          <w:sz w:val="20"/>
          <w:szCs w:val="20"/>
          <w:lang w:val="en-US"/>
        </w:rPr>
        <w:t xml:space="preserve">Image </w:t>
      </w:r>
      <w:r>
        <w:rPr>
          <w:sz w:val="20"/>
          <w:szCs w:val="20"/>
          <w:lang w:val="en-US"/>
        </w:rPr>
        <w:t>4</w:t>
      </w:r>
      <w:r w:rsidRPr="00DA0A3D">
        <w:rPr>
          <w:sz w:val="20"/>
          <w:szCs w:val="20"/>
          <w:lang w:val="en-US"/>
        </w:rPr>
        <w:t xml:space="preserve">: </w:t>
      </w:r>
      <w:r w:rsidRPr="001F390F">
        <w:rPr>
          <w:sz w:val="20"/>
          <w:szCs w:val="20"/>
          <w:lang w:val="en-US"/>
        </w:rPr>
        <w:t>The 53-year-old Dr Thomas Lange-Stalinski is the new LEMKEN CTO.</w:t>
      </w:r>
    </w:p>
    <w:p w14:paraId="36D06870" w14:textId="77777777" w:rsidR="001F390F" w:rsidRDefault="001F390F">
      <w:pPr>
        <w:rPr>
          <w:sz w:val="20"/>
          <w:szCs w:val="20"/>
          <w:lang w:val="en-US"/>
        </w:rPr>
      </w:pPr>
    </w:p>
    <w:p w14:paraId="450D3B67" w14:textId="2C802492" w:rsidR="008A7023" w:rsidRPr="00593143" w:rsidRDefault="001F390F" w:rsidP="001F13F7">
      <w:pPr>
        <w:pStyle w:val="Textkrper2"/>
        <w:tabs>
          <w:tab w:val="left" w:pos="720"/>
          <w:tab w:val="left" w:pos="7200"/>
        </w:tabs>
        <w:ind w:right="1848"/>
        <w:rPr>
          <w:sz w:val="20"/>
          <w:szCs w:val="20"/>
          <w:lang w:val="en-US"/>
        </w:rPr>
      </w:pPr>
      <w:r>
        <w:rPr>
          <w:noProof/>
          <w:sz w:val="20"/>
          <w:szCs w:val="20"/>
          <w:lang w:val="en-US"/>
        </w:rPr>
        <w:drawing>
          <wp:inline distT="0" distB="0" distL="0" distR="0" wp14:anchorId="4B07D313" wp14:editId="340CFC9C">
            <wp:extent cx="2399912" cy="3600000"/>
            <wp:effectExtent l="0" t="0" r="635" b="635"/>
            <wp:docPr id="66930388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303887" name="Grafik 669303887"/>
                    <pic:cNvPicPr/>
                  </pic:nvPicPr>
                  <pic:blipFill>
                    <a:blip r:embed="rId10" cstate="print">
                      <a:extLst>
                        <a:ext uri="{28A0092B-C50C-407E-A947-70E740481C1C}">
                          <a14:useLocalDpi xmlns:a14="http://schemas.microsoft.com/office/drawing/2010/main"/>
                        </a:ext>
                      </a:extLst>
                    </a:blip>
                    <a:stretch>
                      <a:fillRect/>
                    </a:stretch>
                  </pic:blipFill>
                  <pic:spPr>
                    <a:xfrm>
                      <a:off x="0" y="0"/>
                      <a:ext cx="2399912" cy="3600000"/>
                    </a:xfrm>
                    <a:prstGeom prst="rect">
                      <a:avLst/>
                    </a:prstGeom>
                  </pic:spPr>
                </pic:pic>
              </a:graphicData>
            </a:graphic>
          </wp:inline>
        </w:drawing>
      </w:r>
    </w:p>
    <w:sectPr w:rsidR="008A7023" w:rsidRPr="00593143" w:rsidSect="008A7023">
      <w:headerReference w:type="even" r:id="rId11"/>
      <w:footerReference w:type="default" r:id="rId12"/>
      <w:headerReference w:type="first" r:id="rId13"/>
      <w:footerReference w:type="first" r:id="rId14"/>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0C9F4DC6" w:rsidR="00E83CBB" w:rsidRDefault="00E83CBB" w:rsidP="00E83CBB">
    <w:pPr>
      <w:pStyle w:val="Kopfzeile"/>
      <w:jc w:val="right"/>
    </w:pPr>
    <w:r>
      <w:t xml:space="preserve">Alpen, </w:t>
    </w:r>
    <w:r w:rsidR="001F390F">
      <w:t>November</w:t>
    </w:r>
    <w:r w:rsidR="005E1EE0">
      <w:t xml:space="preserve"> </w:t>
    </w:r>
    <w:r>
      <w:t>20</w:t>
    </w:r>
    <w:r w:rsidR="004B09E2">
      <w:t>2</w:t>
    </w:r>
    <w:r w:rsidR="00E94A2A">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4035"/>
    <w:rsid w:val="00057641"/>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B1792"/>
    <w:rsid w:val="001D04CA"/>
    <w:rsid w:val="001D347D"/>
    <w:rsid w:val="001F13F7"/>
    <w:rsid w:val="001F390F"/>
    <w:rsid w:val="00202A78"/>
    <w:rsid w:val="002033C6"/>
    <w:rsid w:val="002046A9"/>
    <w:rsid w:val="00221243"/>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D11E1"/>
    <w:rsid w:val="002F7D3E"/>
    <w:rsid w:val="00314AB6"/>
    <w:rsid w:val="00320DC7"/>
    <w:rsid w:val="003371F3"/>
    <w:rsid w:val="00340A4B"/>
    <w:rsid w:val="00342678"/>
    <w:rsid w:val="003444F6"/>
    <w:rsid w:val="00344975"/>
    <w:rsid w:val="00372E43"/>
    <w:rsid w:val="0037415C"/>
    <w:rsid w:val="00382CC3"/>
    <w:rsid w:val="003B0DB8"/>
    <w:rsid w:val="003B0EC1"/>
    <w:rsid w:val="003B57EC"/>
    <w:rsid w:val="003D0269"/>
    <w:rsid w:val="004632EB"/>
    <w:rsid w:val="00464588"/>
    <w:rsid w:val="00494FE7"/>
    <w:rsid w:val="004A083E"/>
    <w:rsid w:val="004A1D81"/>
    <w:rsid w:val="004A4F05"/>
    <w:rsid w:val="004A5596"/>
    <w:rsid w:val="004B09E2"/>
    <w:rsid w:val="004B7DD0"/>
    <w:rsid w:val="004C5215"/>
    <w:rsid w:val="004C5543"/>
    <w:rsid w:val="004D316F"/>
    <w:rsid w:val="004D4B93"/>
    <w:rsid w:val="004D7CBB"/>
    <w:rsid w:val="004E3409"/>
    <w:rsid w:val="004E6A97"/>
    <w:rsid w:val="004E6B3C"/>
    <w:rsid w:val="004F112B"/>
    <w:rsid w:val="004F3150"/>
    <w:rsid w:val="00506F02"/>
    <w:rsid w:val="00523987"/>
    <w:rsid w:val="0053594A"/>
    <w:rsid w:val="00536C62"/>
    <w:rsid w:val="00543685"/>
    <w:rsid w:val="00563543"/>
    <w:rsid w:val="00563B2A"/>
    <w:rsid w:val="00570705"/>
    <w:rsid w:val="0057694A"/>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57621"/>
    <w:rsid w:val="006620A7"/>
    <w:rsid w:val="00683B19"/>
    <w:rsid w:val="00686320"/>
    <w:rsid w:val="006B3B3C"/>
    <w:rsid w:val="006B3C8F"/>
    <w:rsid w:val="006C0FD9"/>
    <w:rsid w:val="006C1C19"/>
    <w:rsid w:val="006D40B3"/>
    <w:rsid w:val="006F54A5"/>
    <w:rsid w:val="006F754F"/>
    <w:rsid w:val="0071016A"/>
    <w:rsid w:val="00710650"/>
    <w:rsid w:val="00711B24"/>
    <w:rsid w:val="00712EC7"/>
    <w:rsid w:val="007150BC"/>
    <w:rsid w:val="00715415"/>
    <w:rsid w:val="0072123B"/>
    <w:rsid w:val="00742B70"/>
    <w:rsid w:val="00747BCF"/>
    <w:rsid w:val="007773E3"/>
    <w:rsid w:val="007816E6"/>
    <w:rsid w:val="00785157"/>
    <w:rsid w:val="007A3EDF"/>
    <w:rsid w:val="007D13C5"/>
    <w:rsid w:val="007D422B"/>
    <w:rsid w:val="007E06E2"/>
    <w:rsid w:val="007E28F5"/>
    <w:rsid w:val="007E6E22"/>
    <w:rsid w:val="007F53C3"/>
    <w:rsid w:val="0080546E"/>
    <w:rsid w:val="00806B8C"/>
    <w:rsid w:val="00807BB1"/>
    <w:rsid w:val="0081648C"/>
    <w:rsid w:val="00834DE1"/>
    <w:rsid w:val="008414E3"/>
    <w:rsid w:val="0084541C"/>
    <w:rsid w:val="008568E5"/>
    <w:rsid w:val="008569C6"/>
    <w:rsid w:val="00870611"/>
    <w:rsid w:val="008710F8"/>
    <w:rsid w:val="00871E65"/>
    <w:rsid w:val="008818CB"/>
    <w:rsid w:val="0089279F"/>
    <w:rsid w:val="008A6EFC"/>
    <w:rsid w:val="008A7023"/>
    <w:rsid w:val="008B05C6"/>
    <w:rsid w:val="008B1F2B"/>
    <w:rsid w:val="008C3B58"/>
    <w:rsid w:val="008D271E"/>
    <w:rsid w:val="008D71A6"/>
    <w:rsid w:val="008E2C03"/>
    <w:rsid w:val="008F2B0A"/>
    <w:rsid w:val="00906ABE"/>
    <w:rsid w:val="00912C49"/>
    <w:rsid w:val="00917986"/>
    <w:rsid w:val="00933BE7"/>
    <w:rsid w:val="00942782"/>
    <w:rsid w:val="009553A7"/>
    <w:rsid w:val="0096335D"/>
    <w:rsid w:val="00973EDE"/>
    <w:rsid w:val="009838F0"/>
    <w:rsid w:val="009864C1"/>
    <w:rsid w:val="00992816"/>
    <w:rsid w:val="009A61F5"/>
    <w:rsid w:val="009B1351"/>
    <w:rsid w:val="009B1913"/>
    <w:rsid w:val="00A035AC"/>
    <w:rsid w:val="00A073DF"/>
    <w:rsid w:val="00A13142"/>
    <w:rsid w:val="00A2303A"/>
    <w:rsid w:val="00A343C7"/>
    <w:rsid w:val="00A46F69"/>
    <w:rsid w:val="00A6165A"/>
    <w:rsid w:val="00A72E7E"/>
    <w:rsid w:val="00A82D37"/>
    <w:rsid w:val="00A951B8"/>
    <w:rsid w:val="00A95F98"/>
    <w:rsid w:val="00AA09C4"/>
    <w:rsid w:val="00AD55B4"/>
    <w:rsid w:val="00AD651E"/>
    <w:rsid w:val="00AD7DC2"/>
    <w:rsid w:val="00AF1E45"/>
    <w:rsid w:val="00AF2660"/>
    <w:rsid w:val="00B13751"/>
    <w:rsid w:val="00B15D31"/>
    <w:rsid w:val="00B331CC"/>
    <w:rsid w:val="00B343BE"/>
    <w:rsid w:val="00B3574B"/>
    <w:rsid w:val="00B61734"/>
    <w:rsid w:val="00BA0D06"/>
    <w:rsid w:val="00BA43D3"/>
    <w:rsid w:val="00BB122E"/>
    <w:rsid w:val="00BF5878"/>
    <w:rsid w:val="00C05D0B"/>
    <w:rsid w:val="00C114A2"/>
    <w:rsid w:val="00C20AD6"/>
    <w:rsid w:val="00C30AB6"/>
    <w:rsid w:val="00C4432E"/>
    <w:rsid w:val="00C46CC8"/>
    <w:rsid w:val="00C537F4"/>
    <w:rsid w:val="00C55560"/>
    <w:rsid w:val="00C56E6C"/>
    <w:rsid w:val="00C63EC9"/>
    <w:rsid w:val="00C72F04"/>
    <w:rsid w:val="00C761B6"/>
    <w:rsid w:val="00C83233"/>
    <w:rsid w:val="00C8677B"/>
    <w:rsid w:val="00C961F4"/>
    <w:rsid w:val="00CA5001"/>
    <w:rsid w:val="00CB5D32"/>
    <w:rsid w:val="00CD435C"/>
    <w:rsid w:val="00CD4F46"/>
    <w:rsid w:val="00CF075E"/>
    <w:rsid w:val="00D27B99"/>
    <w:rsid w:val="00D44EA0"/>
    <w:rsid w:val="00D45E29"/>
    <w:rsid w:val="00D50DAB"/>
    <w:rsid w:val="00D54775"/>
    <w:rsid w:val="00DB6559"/>
    <w:rsid w:val="00DB70B9"/>
    <w:rsid w:val="00DC36CF"/>
    <w:rsid w:val="00DE702A"/>
    <w:rsid w:val="00DF2AFB"/>
    <w:rsid w:val="00DF75AC"/>
    <w:rsid w:val="00E00515"/>
    <w:rsid w:val="00E01DAC"/>
    <w:rsid w:val="00E1583E"/>
    <w:rsid w:val="00E30F7E"/>
    <w:rsid w:val="00E4033F"/>
    <w:rsid w:val="00E43DAF"/>
    <w:rsid w:val="00E5127F"/>
    <w:rsid w:val="00E6032D"/>
    <w:rsid w:val="00E60B2E"/>
    <w:rsid w:val="00E63A87"/>
    <w:rsid w:val="00E662F2"/>
    <w:rsid w:val="00E71349"/>
    <w:rsid w:val="00E83CBB"/>
    <w:rsid w:val="00E94A2A"/>
    <w:rsid w:val="00E95A59"/>
    <w:rsid w:val="00EC0405"/>
    <w:rsid w:val="00EC2B74"/>
    <w:rsid w:val="00ED1A44"/>
    <w:rsid w:val="00ED3628"/>
    <w:rsid w:val="00ED718D"/>
    <w:rsid w:val="00EF5C3D"/>
    <w:rsid w:val="00F24653"/>
    <w:rsid w:val="00F41231"/>
    <w:rsid w:val="00F478F4"/>
    <w:rsid w:val="00F769F1"/>
    <w:rsid w:val="00F8525F"/>
    <w:rsid w:val="00F9506A"/>
    <w:rsid w:val="00FB22F1"/>
    <w:rsid w:val="00FB48CF"/>
    <w:rsid w:val="00FC3AA4"/>
    <w:rsid w:val="00FD2177"/>
    <w:rsid w:val="00FD3EA7"/>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F8525F"/>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539</Words>
  <Characters>3269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14</cp:revision>
  <cp:lastPrinted>2025-11-05T14:56:00Z</cp:lastPrinted>
  <dcterms:created xsi:type="dcterms:W3CDTF">2025-11-05T09:51:00Z</dcterms:created>
  <dcterms:modified xsi:type="dcterms:W3CDTF">2025-11-05T14:56:00Z</dcterms:modified>
</cp:coreProperties>
</file>