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6BC65" w14:textId="02C31D6B" w:rsidR="005F7A90" w:rsidRPr="00E356A9" w:rsidRDefault="005F7A90" w:rsidP="0030017D">
      <w:pPr>
        <w:pStyle w:val="Titel"/>
        <w:spacing w:after="240" w:line="360" w:lineRule="auto"/>
        <w:ind w:right="1699"/>
        <w:jc w:val="both"/>
        <w:rPr>
          <w:sz w:val="24"/>
          <w:lang w:val="uk-UA"/>
        </w:rPr>
      </w:pPr>
    </w:p>
    <w:p w14:paraId="084BB3F3" w14:textId="77777777" w:rsidR="001A7C36" w:rsidRPr="00E356A9" w:rsidRDefault="001A7C36" w:rsidP="005B0E51">
      <w:pPr>
        <w:pStyle w:val="Titel"/>
        <w:spacing w:before="120" w:after="240"/>
        <w:ind w:right="1701"/>
        <w:jc w:val="both"/>
        <w:rPr>
          <w:szCs w:val="28"/>
          <w:lang w:val="uk-UA"/>
        </w:rPr>
      </w:pPr>
    </w:p>
    <w:p w14:paraId="4E0AC938" w14:textId="0890E80E" w:rsidR="005E1D2D" w:rsidRPr="00E356A9" w:rsidRDefault="00F335D4" w:rsidP="005B0E51">
      <w:pPr>
        <w:pStyle w:val="Titel"/>
        <w:spacing w:before="120" w:after="240"/>
        <w:ind w:right="1701"/>
        <w:jc w:val="both"/>
        <w:rPr>
          <w:sz w:val="24"/>
          <w:lang w:val="uk-UA"/>
        </w:rPr>
      </w:pPr>
      <w:r w:rsidRPr="00E356A9">
        <w:rPr>
          <w:szCs w:val="28"/>
          <w:lang w:val="uk-UA"/>
        </w:rPr>
        <w:t xml:space="preserve">Новий </w:t>
      </w:r>
      <w:r w:rsidR="00AA2C89" w:rsidRPr="00E356A9">
        <w:rPr>
          <w:szCs w:val="28"/>
          <w:lang w:val="uk-UA"/>
        </w:rPr>
        <w:t>продуктивний посівний комплекс</w:t>
      </w:r>
      <w:r w:rsidR="005E1D2D" w:rsidRPr="00E356A9">
        <w:rPr>
          <w:szCs w:val="28"/>
          <w:lang w:val="uk-UA"/>
        </w:rPr>
        <w:t xml:space="preserve"> </w:t>
      </w:r>
      <w:r w:rsidR="00052CFB" w:rsidRPr="00E356A9">
        <w:rPr>
          <w:szCs w:val="28"/>
          <w:lang w:val="uk-UA"/>
        </w:rPr>
        <w:t xml:space="preserve">LEMKEN </w:t>
      </w:r>
      <w:proofErr w:type="spellStart"/>
      <w:r w:rsidR="005E1D2D" w:rsidRPr="00E356A9">
        <w:rPr>
          <w:szCs w:val="28"/>
          <w:lang w:val="uk-UA"/>
        </w:rPr>
        <w:t>Solitair</w:t>
      </w:r>
      <w:proofErr w:type="spellEnd"/>
      <w:r w:rsidR="005E1D2D" w:rsidRPr="00E356A9">
        <w:rPr>
          <w:szCs w:val="28"/>
          <w:lang w:val="uk-UA"/>
        </w:rPr>
        <w:t xml:space="preserve"> </w:t>
      </w:r>
      <w:r w:rsidR="00AA2C89" w:rsidRPr="00E356A9">
        <w:rPr>
          <w:szCs w:val="28"/>
          <w:lang w:val="uk-UA"/>
        </w:rPr>
        <w:t>– створений для професіоналів</w:t>
      </w:r>
      <w:r w:rsidR="00052CFB" w:rsidRPr="00E356A9">
        <w:rPr>
          <w:szCs w:val="28"/>
          <w:lang w:val="uk-UA"/>
        </w:rPr>
        <w:t>.</w:t>
      </w:r>
    </w:p>
    <w:p w14:paraId="258FE290" w14:textId="23C9BE0B" w:rsidR="008764DF" w:rsidRPr="00E356A9" w:rsidRDefault="008764DF" w:rsidP="0030017D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E356A9">
        <w:rPr>
          <w:b w:val="0"/>
          <w:sz w:val="22"/>
          <w:szCs w:val="22"/>
          <w:lang w:val="uk-UA"/>
        </w:rPr>
        <w:t>Нов</w:t>
      </w:r>
      <w:r w:rsidR="008F0B81" w:rsidRPr="00E356A9">
        <w:rPr>
          <w:b w:val="0"/>
          <w:sz w:val="22"/>
          <w:szCs w:val="22"/>
          <w:lang w:val="uk-UA"/>
        </w:rPr>
        <w:t>ий</w:t>
      </w:r>
      <w:r w:rsidRPr="00E356A9">
        <w:rPr>
          <w:b w:val="0"/>
          <w:sz w:val="22"/>
          <w:szCs w:val="22"/>
          <w:lang w:val="uk-UA"/>
        </w:rPr>
        <w:t xml:space="preserve"> </w:t>
      </w:r>
      <w:proofErr w:type="spellStart"/>
      <w:r w:rsidRPr="00E356A9">
        <w:rPr>
          <w:b w:val="0"/>
          <w:sz w:val="22"/>
          <w:szCs w:val="22"/>
          <w:lang w:val="uk-UA"/>
        </w:rPr>
        <w:t>Solitair</w:t>
      </w:r>
      <w:proofErr w:type="spellEnd"/>
      <w:r w:rsidRPr="00E356A9">
        <w:rPr>
          <w:b w:val="0"/>
          <w:sz w:val="22"/>
          <w:szCs w:val="22"/>
          <w:lang w:val="uk-UA"/>
        </w:rPr>
        <w:t xml:space="preserve"> PT від LEMKEN — це потужн</w:t>
      </w:r>
      <w:r w:rsidR="008F0B81" w:rsidRPr="00E356A9">
        <w:rPr>
          <w:b w:val="0"/>
          <w:sz w:val="22"/>
          <w:szCs w:val="22"/>
          <w:lang w:val="uk-UA"/>
        </w:rPr>
        <w:t>ий</w:t>
      </w:r>
      <w:r w:rsidRPr="00E356A9">
        <w:rPr>
          <w:b w:val="0"/>
          <w:sz w:val="22"/>
          <w:szCs w:val="22"/>
          <w:lang w:val="uk-UA"/>
        </w:rPr>
        <w:t xml:space="preserve"> та практич</w:t>
      </w:r>
      <w:r w:rsidR="008F0B81" w:rsidRPr="00E356A9">
        <w:rPr>
          <w:b w:val="0"/>
          <w:sz w:val="22"/>
          <w:szCs w:val="22"/>
          <w:lang w:val="uk-UA"/>
        </w:rPr>
        <w:t>ний</w:t>
      </w:r>
      <w:r w:rsidRPr="00E356A9">
        <w:rPr>
          <w:b w:val="0"/>
          <w:sz w:val="22"/>
          <w:szCs w:val="22"/>
          <w:lang w:val="uk-UA"/>
        </w:rPr>
        <w:t xml:space="preserve"> </w:t>
      </w:r>
      <w:r w:rsidR="008F0B81" w:rsidRPr="00E356A9">
        <w:rPr>
          <w:b w:val="0"/>
          <w:sz w:val="22"/>
          <w:szCs w:val="22"/>
          <w:lang w:val="uk-UA"/>
        </w:rPr>
        <w:t>комплекс</w:t>
      </w:r>
      <w:r w:rsidRPr="00E356A9">
        <w:rPr>
          <w:b w:val="0"/>
          <w:sz w:val="22"/>
          <w:szCs w:val="22"/>
          <w:lang w:val="uk-UA"/>
        </w:rPr>
        <w:t xml:space="preserve"> </w:t>
      </w:r>
      <w:r w:rsidR="00340DF2" w:rsidRPr="00E356A9">
        <w:rPr>
          <w:b w:val="0"/>
          <w:sz w:val="22"/>
          <w:szCs w:val="22"/>
          <w:lang w:val="uk-UA"/>
        </w:rPr>
        <w:t>з інтегрованою ротаційною бороною</w:t>
      </w:r>
      <w:r w:rsidRPr="00E356A9">
        <w:rPr>
          <w:b w:val="0"/>
          <w:sz w:val="22"/>
          <w:szCs w:val="22"/>
          <w:lang w:val="uk-UA"/>
        </w:rPr>
        <w:t>, як</w:t>
      </w:r>
      <w:r w:rsidR="00E356A9" w:rsidRPr="00E356A9">
        <w:rPr>
          <w:b w:val="0"/>
          <w:sz w:val="22"/>
          <w:szCs w:val="22"/>
          <w:lang w:val="uk-UA"/>
        </w:rPr>
        <w:t>ий</w:t>
      </w:r>
      <w:r w:rsidRPr="00E356A9">
        <w:rPr>
          <w:b w:val="0"/>
          <w:sz w:val="22"/>
          <w:szCs w:val="22"/>
          <w:lang w:val="uk-UA"/>
        </w:rPr>
        <w:t xml:space="preserve"> встановлює нові стандарти в посіві. Машина вражає своєю точністю, комфортом та ідеальною підготовкою ґрунту до посіву. Вона розроблена для господарств та підрядників, які прагнуть працювати економічно та ефективно в найрізноманітніших ґрунтових умовах.</w:t>
      </w:r>
    </w:p>
    <w:p w14:paraId="78667264" w14:textId="70F84190" w:rsidR="0030017D" w:rsidRPr="00E356A9" w:rsidRDefault="00E356A9" w:rsidP="0030017D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uk-UA"/>
        </w:rPr>
      </w:pPr>
      <w:r w:rsidRPr="00E356A9">
        <w:rPr>
          <w:bCs w:val="0"/>
          <w:sz w:val="22"/>
          <w:szCs w:val="22"/>
          <w:lang w:val="uk-UA"/>
        </w:rPr>
        <w:t>Оптимальна підготовка посівного ложа завдяки ротаційній бороні</w:t>
      </w:r>
    </w:p>
    <w:p w14:paraId="05417B0E" w14:textId="2D8B0213" w:rsidR="007D2584" w:rsidRPr="007D2584" w:rsidRDefault="00B3570A" w:rsidP="007D2584">
      <w:pPr>
        <w:pStyle w:val="Titel"/>
        <w:spacing w:after="240" w:line="360" w:lineRule="auto"/>
        <w:ind w:right="1699"/>
        <w:jc w:val="both"/>
        <w:rPr>
          <w:b w:val="0"/>
          <w:bCs w:val="0"/>
          <w:sz w:val="22"/>
          <w:szCs w:val="22"/>
          <w:lang w:val="uk-UA"/>
        </w:rPr>
      </w:pPr>
      <w:r>
        <w:rPr>
          <w:b w:val="0"/>
          <w:bCs w:val="0"/>
          <w:sz w:val="22"/>
          <w:szCs w:val="22"/>
          <w:lang w:val="uk-UA"/>
        </w:rPr>
        <w:t>Посівне ложе</w:t>
      </w:r>
      <w:r w:rsidR="007D2584" w:rsidRPr="007D2584">
        <w:rPr>
          <w:b w:val="0"/>
          <w:bCs w:val="0"/>
          <w:sz w:val="22"/>
          <w:szCs w:val="22"/>
          <w:lang w:val="uk-UA"/>
        </w:rPr>
        <w:t xml:space="preserve"> є основою для рівномірного сходів і саме тут </w:t>
      </w:r>
      <w:proofErr w:type="spellStart"/>
      <w:r w:rsidR="007D2584" w:rsidRPr="007D2584">
        <w:rPr>
          <w:b w:val="0"/>
          <w:bCs w:val="0"/>
          <w:sz w:val="22"/>
          <w:szCs w:val="22"/>
          <w:lang w:val="uk-UA"/>
        </w:rPr>
        <w:t>Solitair</w:t>
      </w:r>
      <w:proofErr w:type="spellEnd"/>
      <w:r w:rsidR="007D2584" w:rsidRPr="007D2584">
        <w:rPr>
          <w:b w:val="0"/>
          <w:bCs w:val="0"/>
          <w:sz w:val="22"/>
          <w:szCs w:val="22"/>
          <w:lang w:val="uk-UA"/>
        </w:rPr>
        <w:t xml:space="preserve"> PT демонструє свої сильні сторони. Вбудована роторна борона </w:t>
      </w:r>
      <w:proofErr w:type="spellStart"/>
      <w:r w:rsidR="007D2584" w:rsidRPr="007D2584">
        <w:rPr>
          <w:b w:val="0"/>
          <w:bCs w:val="0"/>
          <w:sz w:val="22"/>
          <w:szCs w:val="22"/>
          <w:lang w:val="uk-UA"/>
        </w:rPr>
        <w:t>Zirkon</w:t>
      </w:r>
      <w:proofErr w:type="spellEnd"/>
      <w:r w:rsidR="007D2584" w:rsidRPr="007D2584">
        <w:rPr>
          <w:b w:val="0"/>
          <w:bCs w:val="0"/>
          <w:sz w:val="22"/>
          <w:szCs w:val="22"/>
          <w:lang w:val="uk-UA"/>
        </w:rPr>
        <w:t xml:space="preserve"> оснащена чотирма </w:t>
      </w:r>
      <w:r w:rsidR="004B1C49">
        <w:rPr>
          <w:b w:val="0"/>
          <w:bCs w:val="0"/>
          <w:sz w:val="22"/>
          <w:szCs w:val="22"/>
          <w:lang w:val="uk-UA"/>
        </w:rPr>
        <w:t>роторами на</w:t>
      </w:r>
      <w:r w:rsidR="007D2584" w:rsidRPr="007D2584">
        <w:rPr>
          <w:b w:val="0"/>
          <w:bCs w:val="0"/>
          <w:sz w:val="22"/>
          <w:szCs w:val="22"/>
          <w:lang w:val="uk-UA"/>
        </w:rPr>
        <w:t xml:space="preserve"> метр робочої ширини і завдяки спеціальному розташуванню зубців та серійному гідравлічному регулюванню глибини забезпечує рівномірне розпушування та безперервний потік ґрунту за будь-яких ґрунтових умов. Глибину роботи, швидкість обертання ротор</w:t>
      </w:r>
      <w:r w:rsidR="004B1C49">
        <w:rPr>
          <w:b w:val="0"/>
          <w:bCs w:val="0"/>
          <w:sz w:val="22"/>
          <w:szCs w:val="22"/>
          <w:lang w:val="uk-UA"/>
        </w:rPr>
        <w:t>ів</w:t>
      </w:r>
      <w:r w:rsidR="007D2584" w:rsidRPr="007D2584">
        <w:rPr>
          <w:b w:val="0"/>
          <w:bCs w:val="0"/>
          <w:sz w:val="22"/>
          <w:szCs w:val="22"/>
          <w:lang w:val="uk-UA"/>
        </w:rPr>
        <w:t xml:space="preserve"> та швидкість руху можна регулювати індивідуально. Таким чином, </w:t>
      </w:r>
      <w:proofErr w:type="spellStart"/>
      <w:r w:rsidR="007D2584" w:rsidRPr="007D2584">
        <w:rPr>
          <w:b w:val="0"/>
          <w:bCs w:val="0"/>
          <w:sz w:val="22"/>
          <w:szCs w:val="22"/>
          <w:lang w:val="uk-UA"/>
        </w:rPr>
        <w:t>Solitair</w:t>
      </w:r>
      <w:proofErr w:type="spellEnd"/>
      <w:r w:rsidR="007D2584" w:rsidRPr="007D2584">
        <w:rPr>
          <w:b w:val="0"/>
          <w:bCs w:val="0"/>
          <w:sz w:val="22"/>
          <w:szCs w:val="22"/>
          <w:lang w:val="uk-UA"/>
        </w:rPr>
        <w:t xml:space="preserve"> PT може працювати, наприклад, неглибоко, швидко та інтенсивно або глибоко та інтенсивно, залежно від вимог ґрунту або методу обробітку. </w:t>
      </w:r>
      <w:r w:rsidR="00147A8E">
        <w:rPr>
          <w:b w:val="0"/>
          <w:bCs w:val="0"/>
          <w:sz w:val="22"/>
          <w:szCs w:val="22"/>
          <w:lang w:val="uk-UA"/>
        </w:rPr>
        <w:t>Вирівнювальну</w:t>
      </w:r>
      <w:r w:rsidR="007D2584" w:rsidRPr="007D2584">
        <w:rPr>
          <w:b w:val="0"/>
          <w:bCs w:val="0"/>
          <w:sz w:val="22"/>
          <w:szCs w:val="22"/>
          <w:lang w:val="uk-UA"/>
        </w:rPr>
        <w:t xml:space="preserve"> балку можна регулювати гідравлічно або механічно, що сприяє стабільно високій якості роботи.</w:t>
      </w:r>
    </w:p>
    <w:p w14:paraId="50B28ABE" w14:textId="3D389B25" w:rsidR="0030017D" w:rsidRDefault="001749CB" w:rsidP="0030017D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uk-UA"/>
        </w:rPr>
      </w:pPr>
      <w:r>
        <w:rPr>
          <w:bCs w:val="0"/>
          <w:sz w:val="22"/>
          <w:szCs w:val="22"/>
          <w:lang w:val="uk-UA"/>
        </w:rPr>
        <w:t>Насіннєвий</w:t>
      </w:r>
      <w:r w:rsidR="005A763F">
        <w:rPr>
          <w:bCs w:val="0"/>
          <w:sz w:val="22"/>
          <w:szCs w:val="22"/>
          <w:lang w:val="uk-UA"/>
        </w:rPr>
        <w:t xml:space="preserve"> бункер </w:t>
      </w:r>
      <w:r w:rsidR="00A32E74">
        <w:rPr>
          <w:bCs w:val="0"/>
          <w:sz w:val="22"/>
          <w:szCs w:val="22"/>
          <w:lang w:val="uk-UA"/>
        </w:rPr>
        <w:t>на будь-який смак</w:t>
      </w:r>
    </w:p>
    <w:p w14:paraId="5B33204E" w14:textId="77777777" w:rsidR="00A32E74" w:rsidRDefault="00A32E74" w:rsidP="0030017D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A32E74">
        <w:rPr>
          <w:b w:val="0"/>
          <w:sz w:val="22"/>
          <w:szCs w:val="22"/>
          <w:lang w:val="uk-UA"/>
        </w:rPr>
        <w:t xml:space="preserve">Продуктивність та ефективність мають велике значення для </w:t>
      </w:r>
      <w:proofErr w:type="spellStart"/>
      <w:r w:rsidRPr="00A32E74">
        <w:rPr>
          <w:b w:val="0"/>
          <w:sz w:val="22"/>
          <w:szCs w:val="22"/>
          <w:lang w:val="uk-UA"/>
        </w:rPr>
        <w:t>Solitair</w:t>
      </w:r>
      <w:proofErr w:type="spellEnd"/>
      <w:r w:rsidRPr="00A32E74">
        <w:rPr>
          <w:b w:val="0"/>
          <w:sz w:val="22"/>
          <w:szCs w:val="22"/>
          <w:lang w:val="uk-UA"/>
        </w:rPr>
        <w:t xml:space="preserve"> PT, тому встановлюються </w:t>
      </w:r>
      <w:proofErr w:type="spellStart"/>
      <w:r w:rsidRPr="00A32E74">
        <w:rPr>
          <w:b w:val="0"/>
          <w:sz w:val="22"/>
          <w:szCs w:val="22"/>
          <w:lang w:val="uk-UA"/>
        </w:rPr>
        <w:t>великоємні</w:t>
      </w:r>
      <w:proofErr w:type="spellEnd"/>
      <w:r w:rsidRPr="00A32E74">
        <w:rPr>
          <w:b w:val="0"/>
          <w:sz w:val="22"/>
          <w:szCs w:val="22"/>
          <w:lang w:val="uk-UA"/>
        </w:rPr>
        <w:t xml:space="preserve"> металеві </w:t>
      </w:r>
      <w:r>
        <w:rPr>
          <w:b w:val="0"/>
          <w:sz w:val="22"/>
          <w:szCs w:val="22"/>
          <w:lang w:val="uk-UA"/>
        </w:rPr>
        <w:t>бункери</w:t>
      </w:r>
      <w:r w:rsidRPr="00A32E74">
        <w:rPr>
          <w:b w:val="0"/>
          <w:sz w:val="22"/>
          <w:szCs w:val="22"/>
          <w:lang w:val="uk-UA"/>
        </w:rPr>
        <w:t>: одинарний бак місткістю 4400 літрів, подвійний бак місткістю 5100 літрів (розподіл 40:60). Завдяки модульній системі дозування з корозієстійкими елементами та вбудованим мішальним валом дозування завжди працює надійно</w:t>
      </w:r>
      <w:r>
        <w:rPr>
          <w:b w:val="0"/>
          <w:sz w:val="22"/>
          <w:szCs w:val="22"/>
          <w:lang w:val="uk-UA"/>
        </w:rPr>
        <w:t xml:space="preserve"> з різними видами</w:t>
      </w:r>
      <w:r w:rsidRPr="00A32E74">
        <w:rPr>
          <w:b w:val="0"/>
          <w:sz w:val="22"/>
          <w:szCs w:val="22"/>
          <w:lang w:val="uk-UA"/>
        </w:rPr>
        <w:t xml:space="preserve"> насіння або добрив.</w:t>
      </w:r>
    </w:p>
    <w:p w14:paraId="3C78BEF3" w14:textId="28E38113" w:rsidR="0030017D" w:rsidRPr="00A32E74" w:rsidRDefault="00F74B6A" w:rsidP="0030017D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>
        <w:rPr>
          <w:bCs w:val="0"/>
          <w:sz w:val="22"/>
          <w:szCs w:val="22"/>
          <w:lang w:val="uk-UA"/>
        </w:rPr>
        <w:lastRenderedPageBreak/>
        <w:t>Перевірена точність з сошниковою балкою</w:t>
      </w:r>
      <w:r w:rsidR="0030017D" w:rsidRPr="00E356A9">
        <w:rPr>
          <w:bCs w:val="0"/>
          <w:sz w:val="22"/>
          <w:szCs w:val="22"/>
          <w:lang w:val="uk-UA"/>
        </w:rPr>
        <w:t xml:space="preserve"> </w:t>
      </w:r>
      <w:proofErr w:type="spellStart"/>
      <w:r w:rsidR="0030017D" w:rsidRPr="00E356A9">
        <w:rPr>
          <w:bCs w:val="0"/>
          <w:sz w:val="22"/>
          <w:szCs w:val="22"/>
          <w:lang w:val="uk-UA"/>
        </w:rPr>
        <w:t>OptiDisc</w:t>
      </w:r>
      <w:proofErr w:type="spellEnd"/>
    </w:p>
    <w:p w14:paraId="44D06BB1" w14:textId="146D1B76" w:rsidR="00B71091" w:rsidRPr="00E356A9" w:rsidRDefault="00B71091" w:rsidP="0030017D">
      <w:pPr>
        <w:pStyle w:val="Titel"/>
        <w:spacing w:after="240" w:line="360" w:lineRule="auto"/>
        <w:ind w:right="1699"/>
        <w:jc w:val="both"/>
        <w:rPr>
          <w:b w:val="0"/>
          <w:bCs w:val="0"/>
          <w:sz w:val="22"/>
          <w:szCs w:val="22"/>
          <w:lang w:val="uk-UA"/>
        </w:rPr>
      </w:pPr>
      <w:r w:rsidRPr="00B71091">
        <w:rPr>
          <w:b w:val="0"/>
          <w:bCs w:val="0"/>
          <w:sz w:val="22"/>
          <w:szCs w:val="22"/>
          <w:lang w:val="uk-UA"/>
        </w:rPr>
        <w:t xml:space="preserve">Серцевиною </w:t>
      </w:r>
      <w:proofErr w:type="spellStart"/>
      <w:r w:rsidRPr="00B71091">
        <w:rPr>
          <w:b w:val="0"/>
          <w:bCs w:val="0"/>
          <w:sz w:val="22"/>
          <w:szCs w:val="22"/>
          <w:lang w:val="uk-UA"/>
        </w:rPr>
        <w:t>Solitair</w:t>
      </w:r>
      <w:proofErr w:type="spellEnd"/>
      <w:r w:rsidRPr="00B71091">
        <w:rPr>
          <w:b w:val="0"/>
          <w:bCs w:val="0"/>
          <w:sz w:val="22"/>
          <w:szCs w:val="22"/>
          <w:lang w:val="uk-UA"/>
        </w:rPr>
        <w:t xml:space="preserve"> PT </w:t>
      </w:r>
      <w:r w:rsidR="001B53C4">
        <w:rPr>
          <w:b w:val="0"/>
          <w:bCs w:val="0"/>
          <w:sz w:val="22"/>
          <w:szCs w:val="22"/>
          <w:lang w:val="uk-UA"/>
        </w:rPr>
        <w:t xml:space="preserve">є </w:t>
      </w:r>
      <w:r w:rsidR="00A926B0">
        <w:rPr>
          <w:b w:val="0"/>
          <w:bCs w:val="0"/>
          <w:sz w:val="22"/>
          <w:szCs w:val="22"/>
          <w:lang w:val="uk-UA"/>
        </w:rPr>
        <w:t>висівний брус</w:t>
      </w:r>
      <w:r w:rsidRPr="00B71091">
        <w:rPr>
          <w:b w:val="0"/>
          <w:bCs w:val="0"/>
          <w:sz w:val="22"/>
          <w:szCs w:val="22"/>
          <w:lang w:val="uk-UA"/>
        </w:rPr>
        <w:t xml:space="preserve"> </w:t>
      </w:r>
      <w:r w:rsidR="00D511FD">
        <w:rPr>
          <w:b w:val="0"/>
          <w:bCs w:val="0"/>
          <w:sz w:val="22"/>
          <w:szCs w:val="22"/>
          <w:lang w:val="uk-UA"/>
        </w:rPr>
        <w:t xml:space="preserve">з </w:t>
      </w:r>
      <w:r w:rsidRPr="00B71091">
        <w:rPr>
          <w:b w:val="0"/>
          <w:bCs w:val="0"/>
          <w:sz w:val="22"/>
          <w:szCs w:val="22"/>
          <w:lang w:val="uk-UA"/>
        </w:rPr>
        <w:t>подвійними дисковими сошниками</w:t>
      </w:r>
      <w:r w:rsidR="00D511FD">
        <w:rPr>
          <w:b w:val="0"/>
          <w:bCs w:val="0"/>
          <w:sz w:val="22"/>
          <w:szCs w:val="22"/>
          <w:lang w:val="uk-UA"/>
        </w:rPr>
        <w:t xml:space="preserve"> на паралелограмному кріпленні</w:t>
      </w:r>
      <w:r w:rsidRPr="00B71091">
        <w:rPr>
          <w:b w:val="0"/>
          <w:bCs w:val="0"/>
          <w:sz w:val="22"/>
          <w:szCs w:val="22"/>
          <w:lang w:val="uk-UA"/>
        </w:rPr>
        <w:t xml:space="preserve">, на вибір </w:t>
      </w:r>
      <w:proofErr w:type="spellStart"/>
      <w:r w:rsidRPr="00B71091">
        <w:rPr>
          <w:b w:val="0"/>
          <w:bCs w:val="0"/>
          <w:sz w:val="22"/>
          <w:szCs w:val="22"/>
          <w:lang w:val="uk-UA"/>
        </w:rPr>
        <w:t>OptiDisc</w:t>
      </w:r>
      <w:proofErr w:type="spellEnd"/>
      <w:r w:rsidRPr="00B71091">
        <w:rPr>
          <w:b w:val="0"/>
          <w:bCs w:val="0"/>
          <w:sz w:val="22"/>
          <w:szCs w:val="22"/>
          <w:lang w:val="uk-UA"/>
        </w:rPr>
        <w:t xml:space="preserve"> M (тиск сошника до 45 кг) або </w:t>
      </w:r>
      <w:proofErr w:type="spellStart"/>
      <w:r w:rsidRPr="00B71091">
        <w:rPr>
          <w:b w:val="0"/>
          <w:bCs w:val="0"/>
          <w:sz w:val="22"/>
          <w:szCs w:val="22"/>
          <w:lang w:val="uk-UA"/>
        </w:rPr>
        <w:t>OptiDisc</w:t>
      </w:r>
      <w:proofErr w:type="spellEnd"/>
      <w:r w:rsidRPr="00B71091">
        <w:rPr>
          <w:b w:val="0"/>
          <w:bCs w:val="0"/>
          <w:sz w:val="22"/>
          <w:szCs w:val="22"/>
          <w:lang w:val="uk-UA"/>
        </w:rPr>
        <w:t xml:space="preserve"> H (тиск сошника до 70 кг). Тиск сошника можна регулювати механічно або гідравлічно, незалежно від глибини посіву – це велика перевага при зміні ґрунт</w:t>
      </w:r>
      <w:r w:rsidR="00D1026E">
        <w:rPr>
          <w:b w:val="0"/>
          <w:bCs w:val="0"/>
          <w:sz w:val="22"/>
          <w:szCs w:val="22"/>
          <w:lang w:val="uk-UA"/>
        </w:rPr>
        <w:t>ових умов</w:t>
      </w:r>
      <w:r w:rsidRPr="00B71091">
        <w:rPr>
          <w:b w:val="0"/>
          <w:bCs w:val="0"/>
          <w:sz w:val="22"/>
          <w:szCs w:val="22"/>
          <w:lang w:val="uk-UA"/>
        </w:rPr>
        <w:t xml:space="preserve"> та високій швидкості роботи. </w:t>
      </w:r>
      <w:r w:rsidR="00D1026E">
        <w:rPr>
          <w:b w:val="0"/>
          <w:bCs w:val="0"/>
          <w:sz w:val="22"/>
          <w:szCs w:val="22"/>
          <w:lang w:val="uk-UA"/>
        </w:rPr>
        <w:t>Висів</w:t>
      </w:r>
      <w:r w:rsidRPr="00B71091">
        <w:rPr>
          <w:b w:val="0"/>
          <w:bCs w:val="0"/>
          <w:sz w:val="22"/>
          <w:szCs w:val="22"/>
          <w:lang w:val="uk-UA"/>
        </w:rPr>
        <w:t xml:space="preserve"> насіння можна ще більше поліпшити за допомогою трапецієподібного </w:t>
      </w:r>
      <w:r w:rsidR="00D1026E">
        <w:rPr>
          <w:b w:val="0"/>
          <w:bCs w:val="0"/>
          <w:sz w:val="22"/>
          <w:szCs w:val="22"/>
          <w:lang w:val="uk-UA"/>
        </w:rPr>
        <w:t>ущільнюючого</w:t>
      </w:r>
      <w:r w:rsidRPr="00B71091">
        <w:rPr>
          <w:b w:val="0"/>
          <w:bCs w:val="0"/>
          <w:sz w:val="22"/>
          <w:szCs w:val="22"/>
          <w:lang w:val="uk-UA"/>
        </w:rPr>
        <w:t xml:space="preserve"> к</w:t>
      </w:r>
      <w:r w:rsidR="00D1026E">
        <w:rPr>
          <w:b w:val="0"/>
          <w:bCs w:val="0"/>
          <w:sz w:val="22"/>
          <w:szCs w:val="22"/>
          <w:lang w:val="uk-UA"/>
        </w:rPr>
        <w:t>о</w:t>
      </w:r>
      <w:r w:rsidRPr="00B71091">
        <w:rPr>
          <w:b w:val="0"/>
          <w:bCs w:val="0"/>
          <w:sz w:val="22"/>
          <w:szCs w:val="22"/>
          <w:lang w:val="uk-UA"/>
        </w:rPr>
        <w:t xml:space="preserve">тка, який забезпечує оптимальний контакт </w:t>
      </w:r>
      <w:r w:rsidR="00E25757">
        <w:rPr>
          <w:b w:val="0"/>
          <w:bCs w:val="0"/>
          <w:sz w:val="22"/>
          <w:szCs w:val="22"/>
          <w:lang w:val="uk-UA"/>
        </w:rPr>
        <w:t xml:space="preserve">посівного матеріалу </w:t>
      </w:r>
      <w:r w:rsidRPr="00B71091">
        <w:rPr>
          <w:b w:val="0"/>
          <w:bCs w:val="0"/>
          <w:sz w:val="22"/>
          <w:szCs w:val="22"/>
          <w:lang w:val="uk-UA"/>
        </w:rPr>
        <w:t>з ґрунтом. Результат: ідеальн</w:t>
      </w:r>
      <w:r w:rsidR="001B53C4">
        <w:rPr>
          <w:b w:val="0"/>
          <w:bCs w:val="0"/>
          <w:sz w:val="22"/>
          <w:szCs w:val="22"/>
          <w:lang w:val="uk-UA"/>
        </w:rPr>
        <w:t>і</w:t>
      </w:r>
      <w:r w:rsidRPr="00B71091">
        <w:rPr>
          <w:b w:val="0"/>
          <w:bCs w:val="0"/>
          <w:sz w:val="22"/>
          <w:szCs w:val="22"/>
          <w:lang w:val="uk-UA"/>
        </w:rPr>
        <w:t xml:space="preserve"> </w:t>
      </w:r>
      <w:r w:rsidR="00E25757">
        <w:rPr>
          <w:b w:val="0"/>
          <w:bCs w:val="0"/>
          <w:sz w:val="22"/>
          <w:szCs w:val="22"/>
          <w:lang w:val="uk-UA"/>
        </w:rPr>
        <w:t>сходи</w:t>
      </w:r>
      <w:r w:rsidRPr="00B71091">
        <w:rPr>
          <w:b w:val="0"/>
          <w:bCs w:val="0"/>
          <w:sz w:val="22"/>
          <w:szCs w:val="22"/>
          <w:lang w:val="uk-UA"/>
        </w:rPr>
        <w:t xml:space="preserve"> та швидке проростання </w:t>
      </w:r>
      <w:r w:rsidR="00DE4084">
        <w:rPr>
          <w:b w:val="0"/>
          <w:bCs w:val="0"/>
          <w:sz w:val="22"/>
          <w:szCs w:val="22"/>
          <w:lang w:val="uk-UA"/>
        </w:rPr>
        <w:t>рослин</w:t>
      </w:r>
      <w:r w:rsidRPr="00B71091">
        <w:rPr>
          <w:b w:val="0"/>
          <w:bCs w:val="0"/>
          <w:sz w:val="22"/>
          <w:szCs w:val="22"/>
          <w:lang w:val="uk-UA"/>
        </w:rPr>
        <w:t>.</w:t>
      </w:r>
    </w:p>
    <w:p w14:paraId="67958AC1" w14:textId="68A0615C" w:rsidR="0030017D" w:rsidRPr="00E356A9" w:rsidRDefault="00CD20F4" w:rsidP="0030017D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uk-UA"/>
        </w:rPr>
      </w:pPr>
      <w:r>
        <w:rPr>
          <w:bCs w:val="0"/>
          <w:sz w:val="22"/>
          <w:szCs w:val="22"/>
          <w:lang w:val="uk-UA"/>
        </w:rPr>
        <w:t>Практичність в кожній деталі</w:t>
      </w:r>
    </w:p>
    <w:p w14:paraId="17021CAA" w14:textId="20229005" w:rsidR="00EA63C3" w:rsidRPr="00EA63C3" w:rsidRDefault="00EA63C3" w:rsidP="00EA63C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EA63C3">
        <w:rPr>
          <w:b w:val="0"/>
          <w:sz w:val="22"/>
          <w:szCs w:val="22"/>
          <w:lang w:val="uk-UA"/>
        </w:rPr>
        <w:t xml:space="preserve">Конструкція </w:t>
      </w:r>
      <w:proofErr w:type="spellStart"/>
      <w:r w:rsidRPr="00EA63C3">
        <w:rPr>
          <w:b w:val="0"/>
          <w:sz w:val="22"/>
          <w:szCs w:val="22"/>
          <w:lang w:val="uk-UA"/>
        </w:rPr>
        <w:t>Solitair</w:t>
      </w:r>
      <w:proofErr w:type="spellEnd"/>
      <w:r w:rsidRPr="00EA63C3">
        <w:rPr>
          <w:b w:val="0"/>
          <w:sz w:val="22"/>
          <w:szCs w:val="22"/>
          <w:lang w:val="uk-UA"/>
        </w:rPr>
        <w:t xml:space="preserve"> PT максимально пристосована для щоденного використання. Довг</w:t>
      </w:r>
      <w:r>
        <w:rPr>
          <w:b w:val="0"/>
          <w:sz w:val="22"/>
          <w:szCs w:val="22"/>
          <w:lang w:val="uk-UA"/>
        </w:rPr>
        <w:t>е</w:t>
      </w:r>
      <w:r w:rsidRPr="00EA63C3">
        <w:rPr>
          <w:b w:val="0"/>
          <w:sz w:val="22"/>
          <w:szCs w:val="22"/>
          <w:lang w:val="uk-UA"/>
        </w:rPr>
        <w:t xml:space="preserve"> дишло дозволяє виконувати круті повороти навіть </w:t>
      </w:r>
      <w:r w:rsidR="00DF1551">
        <w:rPr>
          <w:b w:val="0"/>
          <w:sz w:val="22"/>
          <w:szCs w:val="22"/>
          <w:lang w:val="uk-UA"/>
        </w:rPr>
        <w:t>з</w:t>
      </w:r>
      <w:r w:rsidRPr="00EA63C3">
        <w:rPr>
          <w:b w:val="0"/>
          <w:sz w:val="22"/>
          <w:szCs w:val="22"/>
          <w:lang w:val="uk-UA"/>
        </w:rPr>
        <w:t xml:space="preserve"> широки</w:t>
      </w:r>
      <w:r w:rsidR="00DF1551">
        <w:rPr>
          <w:b w:val="0"/>
          <w:sz w:val="22"/>
          <w:szCs w:val="22"/>
          <w:lang w:val="uk-UA"/>
        </w:rPr>
        <w:t>ми</w:t>
      </w:r>
      <w:r w:rsidRPr="00EA63C3">
        <w:rPr>
          <w:b w:val="0"/>
          <w:sz w:val="22"/>
          <w:szCs w:val="22"/>
          <w:lang w:val="uk-UA"/>
        </w:rPr>
        <w:t xml:space="preserve"> трактора</w:t>
      </w:r>
      <w:r w:rsidR="00DF1551">
        <w:rPr>
          <w:b w:val="0"/>
          <w:sz w:val="22"/>
          <w:szCs w:val="22"/>
          <w:lang w:val="uk-UA"/>
        </w:rPr>
        <w:t>ми</w:t>
      </w:r>
      <w:r w:rsidRPr="00EA63C3">
        <w:rPr>
          <w:b w:val="0"/>
          <w:sz w:val="22"/>
          <w:szCs w:val="22"/>
          <w:lang w:val="uk-UA"/>
        </w:rPr>
        <w:t xml:space="preserve">. Такі інструменти, як передній </w:t>
      </w:r>
      <w:r w:rsidR="005C79A7">
        <w:rPr>
          <w:b w:val="0"/>
          <w:sz w:val="22"/>
          <w:szCs w:val="22"/>
          <w:lang w:val="uk-UA"/>
        </w:rPr>
        <w:t>шинний коток</w:t>
      </w:r>
      <w:r w:rsidRPr="00EA63C3">
        <w:rPr>
          <w:b w:val="0"/>
          <w:sz w:val="22"/>
          <w:szCs w:val="22"/>
          <w:lang w:val="uk-UA"/>
        </w:rPr>
        <w:t xml:space="preserve">, диски </w:t>
      </w:r>
      <w:r w:rsidR="00811F87">
        <w:rPr>
          <w:b w:val="0"/>
          <w:sz w:val="22"/>
          <w:szCs w:val="22"/>
          <w:lang w:val="uk-UA"/>
        </w:rPr>
        <w:t xml:space="preserve">або лапи </w:t>
      </w:r>
      <w:r w:rsidRPr="00EA63C3">
        <w:rPr>
          <w:b w:val="0"/>
          <w:sz w:val="22"/>
          <w:szCs w:val="22"/>
          <w:lang w:val="uk-UA"/>
        </w:rPr>
        <w:t>для розпушування колій трактора дозволяють цілеспрямовано адаптуватися до будь-якої ситуації.</w:t>
      </w:r>
    </w:p>
    <w:p w14:paraId="0F116F25" w14:textId="28CF9945" w:rsidR="00EA63C3" w:rsidRPr="00E356A9" w:rsidRDefault="00EA63C3" w:rsidP="00EA63C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EA63C3">
        <w:rPr>
          <w:b w:val="0"/>
          <w:sz w:val="22"/>
          <w:szCs w:val="22"/>
          <w:lang w:val="uk-UA"/>
        </w:rPr>
        <w:t>З нов</w:t>
      </w:r>
      <w:r w:rsidR="008F78D1">
        <w:rPr>
          <w:b w:val="0"/>
          <w:sz w:val="22"/>
          <w:szCs w:val="22"/>
          <w:lang w:val="uk-UA"/>
        </w:rPr>
        <w:t>им</w:t>
      </w:r>
      <w:r w:rsidRPr="00EA63C3">
        <w:rPr>
          <w:b w:val="0"/>
          <w:sz w:val="22"/>
          <w:szCs w:val="22"/>
          <w:lang w:val="uk-UA"/>
        </w:rPr>
        <w:t xml:space="preserve"> </w:t>
      </w:r>
      <w:proofErr w:type="spellStart"/>
      <w:r w:rsidRPr="00EA63C3">
        <w:rPr>
          <w:b w:val="0"/>
          <w:sz w:val="22"/>
          <w:szCs w:val="22"/>
          <w:lang w:val="uk-UA"/>
        </w:rPr>
        <w:t>Solitair</w:t>
      </w:r>
      <w:proofErr w:type="spellEnd"/>
      <w:r w:rsidRPr="00EA63C3">
        <w:rPr>
          <w:b w:val="0"/>
          <w:sz w:val="22"/>
          <w:szCs w:val="22"/>
          <w:lang w:val="uk-UA"/>
        </w:rPr>
        <w:t xml:space="preserve"> PT компанія LEMKEN пропонує орієнтовану на майбутнє сівалку, яка вражає інтелектуальною технологією, високою гнучкістю та відмінною якістю роботи – справжній виграш для сільськогосподарських підприємств та </w:t>
      </w:r>
      <w:r w:rsidR="008F78D1">
        <w:rPr>
          <w:b w:val="0"/>
          <w:sz w:val="22"/>
          <w:szCs w:val="22"/>
          <w:lang w:val="uk-UA"/>
        </w:rPr>
        <w:t>підрядників</w:t>
      </w:r>
      <w:r w:rsidRPr="00EA63C3">
        <w:rPr>
          <w:b w:val="0"/>
          <w:sz w:val="22"/>
          <w:szCs w:val="22"/>
          <w:lang w:val="uk-UA"/>
        </w:rPr>
        <w:t>, які не хочуть йти на компроміси в питаннях посіву.</w:t>
      </w:r>
    </w:p>
    <w:p w14:paraId="62321873" w14:textId="77777777" w:rsidR="00C63EC9" w:rsidRPr="00E356A9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356A9">
        <w:rPr>
          <w:b w:val="0"/>
          <w:bCs w:val="0"/>
          <w:lang w:val="uk-UA"/>
        </w:rPr>
        <w:t xml:space="preserve">*** </w:t>
      </w:r>
    </w:p>
    <w:p w14:paraId="6AB9539E" w14:textId="1B118867" w:rsidR="005F10DB" w:rsidRPr="009D3CD5" w:rsidRDefault="005F10DB" w:rsidP="005F10DB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Pr="009D3CD5">
        <w:rPr>
          <w:rFonts w:cs="Arial"/>
          <w:b/>
          <w:bCs/>
          <w:sz w:val="20"/>
          <w:szCs w:val="20"/>
          <w:lang w:val="uk-UA"/>
        </w:rPr>
        <w:t xml:space="preserve"> </w:t>
      </w:r>
      <w:r w:rsidRPr="00BF5920">
        <w:rPr>
          <w:rFonts w:cs="Arial"/>
          <w:b/>
          <w:bCs/>
          <w:sz w:val="20"/>
          <w:szCs w:val="20"/>
        </w:rPr>
        <w:t>LEMKEN</w:t>
      </w:r>
      <w:r w:rsidRPr="009D3CD5">
        <w:rPr>
          <w:rFonts w:cs="Arial"/>
          <w:b/>
          <w:bCs/>
          <w:sz w:val="20"/>
          <w:szCs w:val="20"/>
          <w:lang w:val="uk-UA"/>
        </w:rPr>
        <w:t>.</w:t>
      </w:r>
      <w:r w:rsidRPr="009D3CD5">
        <w:rPr>
          <w:rFonts w:cs="Arial"/>
          <w:sz w:val="20"/>
          <w:szCs w:val="20"/>
          <w:lang w:val="uk-UA"/>
        </w:rPr>
        <w:t xml:space="preserve"> </w:t>
      </w:r>
      <w:r w:rsidRPr="009D3CD5">
        <w:rPr>
          <w:rFonts w:cs="Arial"/>
          <w:sz w:val="20"/>
          <w:szCs w:val="20"/>
        </w:rPr>
        <w:t>LEMKEN</w:t>
      </w:r>
      <w:r w:rsidRPr="009D3CD5">
        <w:rPr>
          <w:rFonts w:cs="Arial"/>
          <w:sz w:val="20"/>
          <w:szCs w:val="20"/>
          <w:lang w:val="uk-UA"/>
        </w:rPr>
        <w:t xml:space="preserve"> – визнане всім світом як далекоглядне та </w:t>
      </w:r>
      <w:proofErr w:type="spellStart"/>
      <w:r w:rsidRPr="009D3CD5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9D3CD5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356A9" w:rsidRDefault="00C63EC9" w:rsidP="00361A72">
      <w:pPr>
        <w:pStyle w:val="Textkrper2"/>
        <w:ind w:right="1699"/>
        <w:rPr>
          <w:lang w:val="uk-UA"/>
        </w:rPr>
      </w:pPr>
    </w:p>
    <w:p w14:paraId="4B946FFA" w14:textId="26FDC273" w:rsidR="00855AD5" w:rsidRPr="00E356A9" w:rsidRDefault="000E22D7" w:rsidP="00855AD5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1898A3A9" w14:textId="562DB71A" w:rsidR="00855AD5" w:rsidRPr="00E356A9" w:rsidRDefault="000E22D7" w:rsidP="00855AD5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Катрін</w:t>
      </w:r>
      <w:proofErr w:type="spellEnd"/>
      <w:r>
        <w:rPr>
          <w:sz w:val="20"/>
          <w:szCs w:val="20"/>
          <w:lang w:val="uk-UA"/>
        </w:rPr>
        <w:t xml:space="preserve"> Фішер</w:t>
      </w:r>
    </w:p>
    <w:p w14:paraId="32CB5C11" w14:textId="0D577415" w:rsidR="00855AD5" w:rsidRPr="00E356A9" w:rsidRDefault="000E22D7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Тел</w:t>
      </w:r>
      <w:proofErr w:type="spellEnd"/>
      <w:r w:rsidR="00855AD5" w:rsidRPr="00E356A9">
        <w:rPr>
          <w:sz w:val="20"/>
          <w:szCs w:val="20"/>
          <w:lang w:val="uk-UA"/>
        </w:rPr>
        <w:t>:</w:t>
      </w:r>
      <w:r w:rsidR="00855AD5" w:rsidRPr="00E356A9">
        <w:rPr>
          <w:sz w:val="20"/>
          <w:szCs w:val="20"/>
          <w:lang w:val="uk-UA"/>
        </w:rPr>
        <w:tab/>
        <w:t>+49 2802 81 - 8240</w:t>
      </w:r>
    </w:p>
    <w:p w14:paraId="3E97D191" w14:textId="77777777" w:rsidR="00855AD5" w:rsidRPr="00E356A9" w:rsidRDefault="00855AD5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uk-UA"/>
        </w:rPr>
      </w:pPr>
      <w:proofErr w:type="spellStart"/>
      <w:r w:rsidRPr="00E356A9">
        <w:rPr>
          <w:sz w:val="20"/>
          <w:szCs w:val="20"/>
          <w:lang w:val="uk-UA"/>
        </w:rPr>
        <w:t>Mail</w:t>
      </w:r>
      <w:proofErr w:type="spellEnd"/>
      <w:r w:rsidRPr="00E356A9">
        <w:rPr>
          <w:sz w:val="20"/>
          <w:szCs w:val="20"/>
          <w:lang w:val="uk-UA"/>
        </w:rPr>
        <w:t xml:space="preserve">: </w:t>
      </w:r>
      <w:r w:rsidRPr="00E356A9">
        <w:rPr>
          <w:sz w:val="20"/>
          <w:szCs w:val="20"/>
          <w:lang w:val="uk-UA"/>
        </w:rPr>
        <w:tab/>
        <w:t>k.fischer@lemken.com</w:t>
      </w:r>
    </w:p>
    <w:p w14:paraId="614F75E6" w14:textId="77777777" w:rsidR="00855AD5" w:rsidRPr="00E356A9" w:rsidRDefault="00855AD5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E356A9">
        <w:rPr>
          <w:sz w:val="20"/>
          <w:szCs w:val="20"/>
          <w:lang w:val="uk-UA"/>
        </w:rPr>
        <w:t>www.lemken.com</w:t>
      </w:r>
    </w:p>
    <w:p w14:paraId="004E1A9F" w14:textId="761C2F74" w:rsidR="00052CFB" w:rsidRDefault="00052CFB">
      <w:pPr>
        <w:rPr>
          <w:sz w:val="20"/>
          <w:szCs w:val="20"/>
          <w:lang w:val="uk-UA"/>
        </w:rPr>
      </w:pPr>
    </w:p>
    <w:p w14:paraId="0FF44BCA" w14:textId="77777777" w:rsidR="00EB36A5" w:rsidRPr="00E356A9" w:rsidRDefault="00EB36A5">
      <w:pPr>
        <w:rPr>
          <w:sz w:val="20"/>
          <w:szCs w:val="20"/>
          <w:lang w:val="uk-UA"/>
        </w:rPr>
      </w:pPr>
    </w:p>
    <w:p w14:paraId="7761EB4C" w14:textId="41D253D4" w:rsidR="00C22B5C" w:rsidRPr="00E356A9" w:rsidRDefault="00EB36A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Фото</w:t>
      </w:r>
      <w:r w:rsidR="000006C4" w:rsidRPr="00E356A9">
        <w:rPr>
          <w:sz w:val="20"/>
          <w:szCs w:val="20"/>
          <w:lang w:val="uk-UA"/>
        </w:rPr>
        <w:t xml:space="preserve"> 1:</w:t>
      </w:r>
      <w:r w:rsidR="00C22B5C" w:rsidRPr="00E356A9">
        <w:rPr>
          <w:sz w:val="20"/>
          <w:szCs w:val="20"/>
          <w:lang w:val="uk-UA"/>
        </w:rPr>
        <w:t xml:space="preserve"> </w:t>
      </w:r>
      <w:r w:rsidR="0030017D" w:rsidRPr="00E356A9">
        <w:rPr>
          <w:sz w:val="20"/>
          <w:szCs w:val="20"/>
          <w:lang w:val="uk-UA"/>
        </w:rPr>
        <w:t xml:space="preserve">LEMKEN </w:t>
      </w:r>
      <w:proofErr w:type="spellStart"/>
      <w:r w:rsidR="0030017D" w:rsidRPr="00E356A9">
        <w:rPr>
          <w:sz w:val="20"/>
          <w:szCs w:val="20"/>
          <w:lang w:val="uk-UA"/>
        </w:rPr>
        <w:t>Solitair</w:t>
      </w:r>
      <w:proofErr w:type="spellEnd"/>
      <w:r w:rsidR="0030017D" w:rsidRPr="00E356A9">
        <w:rPr>
          <w:sz w:val="20"/>
          <w:szCs w:val="20"/>
          <w:lang w:val="uk-UA"/>
        </w:rPr>
        <w:t xml:space="preserve"> PT</w:t>
      </w:r>
      <w:r>
        <w:rPr>
          <w:sz w:val="20"/>
          <w:szCs w:val="20"/>
          <w:lang w:val="uk-UA"/>
        </w:rPr>
        <w:t xml:space="preserve"> характеризується продуктивністю та ефективністю</w:t>
      </w:r>
      <w:r w:rsidR="0030017D" w:rsidRPr="00E356A9">
        <w:rPr>
          <w:sz w:val="20"/>
          <w:szCs w:val="20"/>
          <w:lang w:val="uk-UA"/>
        </w:rPr>
        <w:t>.</w:t>
      </w:r>
    </w:p>
    <w:p w14:paraId="0A1C2806" w14:textId="361C7698" w:rsidR="00991C5D" w:rsidRPr="00E356A9" w:rsidRDefault="0030017D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E356A9">
        <w:rPr>
          <w:noProof/>
          <w:sz w:val="20"/>
          <w:szCs w:val="20"/>
          <w:lang w:val="uk-UA"/>
        </w:rPr>
        <w:drawing>
          <wp:inline distT="0" distB="0" distL="0" distR="0" wp14:anchorId="7CFE771D" wp14:editId="58B69BC7">
            <wp:extent cx="3600000" cy="2400132"/>
            <wp:effectExtent l="0" t="0" r="635" b="635"/>
            <wp:docPr id="745799141" name="Grafik 1" descr="Ein Bild, das Rad, draußen, Himmel, Reif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799141" name="Grafik 1" descr="Ein Bild, das Rad, draußen, Himmel, Reifen enthält.&#10;&#10;KI-generierte Inhalte können fehlerhaft sein.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51F49" w14:textId="77777777" w:rsidR="0030017D" w:rsidRPr="00E356A9" w:rsidRDefault="0030017D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68AFD8C7" w14:textId="26D73ABA" w:rsidR="0030017D" w:rsidRPr="00E356A9" w:rsidRDefault="00EB36A5" w:rsidP="0030017D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Фото</w:t>
      </w:r>
      <w:r w:rsidR="0030017D" w:rsidRPr="00E356A9">
        <w:rPr>
          <w:sz w:val="20"/>
          <w:szCs w:val="20"/>
          <w:lang w:val="uk-UA"/>
        </w:rPr>
        <w:t xml:space="preserve"> 2: </w:t>
      </w:r>
      <w:r w:rsidR="000457B4" w:rsidRPr="000457B4">
        <w:rPr>
          <w:sz w:val="20"/>
          <w:szCs w:val="20"/>
          <w:lang w:val="uk-UA"/>
        </w:rPr>
        <w:t xml:space="preserve">Ротаційна борона </w:t>
      </w:r>
      <w:proofErr w:type="spellStart"/>
      <w:r w:rsidR="000457B4" w:rsidRPr="000457B4">
        <w:rPr>
          <w:sz w:val="20"/>
          <w:szCs w:val="20"/>
          <w:lang w:val="uk-UA"/>
        </w:rPr>
        <w:t>Zirkon</w:t>
      </w:r>
      <w:proofErr w:type="spellEnd"/>
      <w:r w:rsidR="000457B4" w:rsidRPr="000457B4">
        <w:rPr>
          <w:sz w:val="20"/>
          <w:szCs w:val="20"/>
          <w:lang w:val="uk-UA"/>
        </w:rPr>
        <w:t xml:space="preserve"> від LEMKEN забезпечує ідеальну структуру ґрунту для подальшого висів</w:t>
      </w:r>
      <w:r w:rsidR="000457B4">
        <w:rPr>
          <w:sz w:val="20"/>
          <w:szCs w:val="20"/>
          <w:lang w:val="uk-UA"/>
        </w:rPr>
        <w:t>у</w:t>
      </w:r>
      <w:r w:rsidR="000457B4" w:rsidRPr="000457B4">
        <w:rPr>
          <w:sz w:val="20"/>
          <w:szCs w:val="20"/>
          <w:lang w:val="uk-UA"/>
        </w:rPr>
        <w:t xml:space="preserve"> насіння</w:t>
      </w:r>
      <w:r w:rsidR="0030017D" w:rsidRPr="00E356A9">
        <w:rPr>
          <w:sz w:val="20"/>
          <w:szCs w:val="20"/>
          <w:lang w:val="uk-UA"/>
        </w:rPr>
        <w:t xml:space="preserve">. </w:t>
      </w:r>
    </w:p>
    <w:p w14:paraId="5C61CBE0" w14:textId="5A06CBAB" w:rsidR="0030017D" w:rsidRPr="00E356A9" w:rsidRDefault="0030017D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E356A9">
        <w:rPr>
          <w:noProof/>
          <w:sz w:val="20"/>
          <w:szCs w:val="20"/>
          <w:lang w:val="uk-UA"/>
        </w:rPr>
        <w:drawing>
          <wp:inline distT="0" distB="0" distL="0" distR="0" wp14:anchorId="51C04001" wp14:editId="4FF62419">
            <wp:extent cx="3600000" cy="2400132"/>
            <wp:effectExtent l="0" t="0" r="635" b="635"/>
            <wp:docPr id="227226995" name="Grafik 2" descr="Ein Bild, das Reifen, Rad, Gelände, Autotei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26995" name="Grafik 2" descr="Ein Bild, das Reifen, Rad, Gelände, Autoteile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80B6D" w14:textId="77777777" w:rsidR="004760F1" w:rsidRPr="00E356A9" w:rsidRDefault="004760F1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23376539" w14:textId="63738948" w:rsidR="004760F1" w:rsidRDefault="000457B4" w:rsidP="00361A72">
      <w:pPr>
        <w:pStyle w:val="Textkrper2"/>
        <w:tabs>
          <w:tab w:val="left" w:pos="720"/>
          <w:tab w:val="left" w:pos="7200"/>
        </w:tabs>
        <w:ind w:right="1699"/>
        <w:rPr>
          <w:b/>
          <w:bCs/>
          <w:color w:val="FF0000"/>
          <w:sz w:val="20"/>
          <w:szCs w:val="20"/>
        </w:rPr>
      </w:pPr>
      <w:r>
        <w:rPr>
          <w:sz w:val="20"/>
          <w:szCs w:val="20"/>
          <w:lang w:val="uk-UA"/>
        </w:rPr>
        <w:t>Відео роботи</w:t>
      </w:r>
      <w:r w:rsidR="004760F1" w:rsidRPr="00E356A9">
        <w:rPr>
          <w:sz w:val="20"/>
          <w:szCs w:val="20"/>
          <w:lang w:val="uk-UA"/>
        </w:rPr>
        <w:t xml:space="preserve"> </w:t>
      </w:r>
      <w:proofErr w:type="spellStart"/>
      <w:r w:rsidR="004760F1" w:rsidRPr="00E356A9">
        <w:rPr>
          <w:sz w:val="20"/>
          <w:szCs w:val="20"/>
          <w:lang w:val="uk-UA"/>
        </w:rPr>
        <w:t>Solitair</w:t>
      </w:r>
      <w:proofErr w:type="spellEnd"/>
      <w:r w:rsidR="004760F1" w:rsidRPr="00E356A9">
        <w:rPr>
          <w:sz w:val="20"/>
          <w:szCs w:val="20"/>
          <w:lang w:val="uk-UA"/>
        </w:rPr>
        <w:t xml:space="preserve"> PT: </w:t>
      </w:r>
      <w:hyperlink r:id="rId9" w:tgtFrame="_blank" w:tooltip="https://youtu.be/qvvqy36yvyq" w:history="1">
        <w:r w:rsidR="00D62FC2" w:rsidRPr="00D62FC2">
          <w:rPr>
            <w:rStyle w:val="Hyperlink"/>
            <w:b/>
            <w:bCs/>
            <w:sz w:val="20"/>
            <w:szCs w:val="20"/>
          </w:rPr>
          <w:t>https</w:t>
        </w:r>
        <w:r w:rsidR="00D62FC2" w:rsidRPr="00D62FC2">
          <w:rPr>
            <w:rStyle w:val="Hyperlink"/>
            <w:b/>
            <w:bCs/>
            <w:sz w:val="20"/>
            <w:szCs w:val="20"/>
            <w:lang w:val="uk-UA"/>
          </w:rPr>
          <w:t>://</w:t>
        </w:r>
        <w:proofErr w:type="spellStart"/>
        <w:r w:rsidR="00D62FC2" w:rsidRPr="00D62FC2">
          <w:rPr>
            <w:rStyle w:val="Hyperlink"/>
            <w:b/>
            <w:bCs/>
            <w:sz w:val="20"/>
            <w:szCs w:val="20"/>
          </w:rPr>
          <w:t>youtu</w:t>
        </w:r>
        <w:proofErr w:type="spellEnd"/>
        <w:r w:rsidR="00D62FC2" w:rsidRPr="00D62FC2">
          <w:rPr>
            <w:rStyle w:val="Hyperlink"/>
            <w:b/>
            <w:bCs/>
            <w:sz w:val="20"/>
            <w:szCs w:val="20"/>
            <w:lang w:val="uk-UA"/>
          </w:rPr>
          <w:t>.</w:t>
        </w:r>
        <w:proofErr w:type="spellStart"/>
        <w:r w:rsidR="00D62FC2" w:rsidRPr="00D62FC2">
          <w:rPr>
            <w:rStyle w:val="Hyperlink"/>
            <w:b/>
            <w:bCs/>
            <w:sz w:val="20"/>
            <w:szCs w:val="20"/>
          </w:rPr>
          <w:t>be</w:t>
        </w:r>
        <w:proofErr w:type="spellEnd"/>
        <w:r w:rsidR="00D62FC2" w:rsidRPr="00D62FC2">
          <w:rPr>
            <w:rStyle w:val="Hyperlink"/>
            <w:b/>
            <w:bCs/>
            <w:sz w:val="20"/>
            <w:szCs w:val="20"/>
            <w:lang w:val="uk-UA"/>
          </w:rPr>
          <w:t>/</w:t>
        </w:r>
        <w:proofErr w:type="spellStart"/>
        <w:r w:rsidR="00D62FC2" w:rsidRPr="00D62FC2">
          <w:rPr>
            <w:rStyle w:val="Hyperlink"/>
            <w:b/>
            <w:bCs/>
            <w:sz w:val="20"/>
            <w:szCs w:val="20"/>
          </w:rPr>
          <w:t>qVVQY</w:t>
        </w:r>
        <w:proofErr w:type="spellEnd"/>
        <w:r w:rsidR="00D62FC2" w:rsidRPr="00D62FC2">
          <w:rPr>
            <w:rStyle w:val="Hyperlink"/>
            <w:b/>
            <w:bCs/>
            <w:sz w:val="20"/>
            <w:szCs w:val="20"/>
            <w:lang w:val="uk-UA"/>
          </w:rPr>
          <w:t>36</w:t>
        </w:r>
        <w:proofErr w:type="spellStart"/>
        <w:r w:rsidR="00D62FC2" w:rsidRPr="00D62FC2">
          <w:rPr>
            <w:rStyle w:val="Hyperlink"/>
            <w:b/>
            <w:bCs/>
            <w:sz w:val="20"/>
            <w:szCs w:val="20"/>
          </w:rPr>
          <w:t>YvyQ</w:t>
        </w:r>
        <w:proofErr w:type="spellEnd"/>
      </w:hyperlink>
    </w:p>
    <w:p w14:paraId="703D01FD" w14:textId="77777777" w:rsidR="00D62FC2" w:rsidRPr="00D62FC2" w:rsidRDefault="00D62FC2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sectPr w:rsidR="00D62FC2" w:rsidRPr="00D62FC2" w:rsidSect="008A7023">
      <w:head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B32F9" w14:textId="77777777" w:rsidR="00830414" w:rsidRDefault="00830414">
      <w:r>
        <w:separator/>
      </w:r>
    </w:p>
  </w:endnote>
  <w:endnote w:type="continuationSeparator" w:id="0">
    <w:p w14:paraId="7FA4B602" w14:textId="77777777" w:rsidR="00830414" w:rsidRDefault="0083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Weseler Straße 5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46519 Alpen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77777777" w:rsidR="00C63EC9" w:rsidRDefault="00C63EC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Weseler Straße 5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46519 Alpen </w:t>
    </w:r>
    <w:r>
      <w:rPr>
        <w:rFonts w:ascii="Wingdings" w:eastAsia="Wingdings" w:hAnsi="Wingdings" w:cs="Wingdings"/>
        <w:sz w:val="20"/>
        <w:szCs w:val="20"/>
      </w:rPr>
      <w:t>w</w:t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42344" w14:textId="77777777" w:rsidR="00830414" w:rsidRDefault="00830414">
      <w:r>
        <w:separator/>
      </w:r>
    </w:p>
  </w:footnote>
  <w:footnote w:type="continuationSeparator" w:id="0">
    <w:p w14:paraId="750D1E61" w14:textId="77777777" w:rsidR="00830414" w:rsidRDefault="00830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2E17C895" w:rsidR="005A4985" w:rsidRDefault="00E905A0" w:rsidP="00E83CBB">
    <w:pPr>
      <w:pStyle w:val="Kopfzeile"/>
      <w:jc w:val="right"/>
    </w:pPr>
    <w:proofErr w:type="spellStart"/>
    <w:r>
      <w:rPr>
        <w:b/>
        <w:sz w:val="32"/>
        <w:szCs w:val="32"/>
        <w:lang w:val="uk-UA"/>
      </w:rPr>
      <w:t>Пресреліз</w:t>
    </w:r>
    <w:proofErr w:type="spellEnd"/>
    <w:r w:rsidR="00E83CBB">
      <w:tab/>
    </w:r>
    <w:r w:rsidR="00E83CBB">
      <w:tab/>
      <w:t xml:space="preserve"> </w:t>
    </w:r>
  </w:p>
  <w:p w14:paraId="6479DAA3" w14:textId="621837D1" w:rsidR="00E83CBB" w:rsidRDefault="00E905A0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234174">
      <w:rPr>
        <w:lang w:val="uk-UA"/>
      </w:rPr>
      <w:t>липень</w:t>
    </w:r>
    <w:r w:rsidR="000C2CE0">
      <w:t xml:space="preserve"> </w:t>
    </w:r>
    <w:r w:rsidR="0006759C">
      <w:t>20</w:t>
    </w:r>
    <w:r w:rsidR="006378C8">
      <w:t>2</w:t>
    </w:r>
    <w:r w:rsidR="00855AD5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457B4"/>
    <w:rsid w:val="000517AD"/>
    <w:rsid w:val="00052CFB"/>
    <w:rsid w:val="000548B0"/>
    <w:rsid w:val="00057641"/>
    <w:rsid w:val="00064783"/>
    <w:rsid w:val="0006759C"/>
    <w:rsid w:val="00067ADA"/>
    <w:rsid w:val="00077B84"/>
    <w:rsid w:val="000803D1"/>
    <w:rsid w:val="00081816"/>
    <w:rsid w:val="00091FD8"/>
    <w:rsid w:val="000960B0"/>
    <w:rsid w:val="000A34BF"/>
    <w:rsid w:val="000B4914"/>
    <w:rsid w:val="000C2CE0"/>
    <w:rsid w:val="000D1D67"/>
    <w:rsid w:val="000D36F4"/>
    <w:rsid w:val="000E22D7"/>
    <w:rsid w:val="000F7823"/>
    <w:rsid w:val="00103E7F"/>
    <w:rsid w:val="001162C6"/>
    <w:rsid w:val="001206DC"/>
    <w:rsid w:val="001245C8"/>
    <w:rsid w:val="00125763"/>
    <w:rsid w:val="00135436"/>
    <w:rsid w:val="0013759F"/>
    <w:rsid w:val="00147A8E"/>
    <w:rsid w:val="00150F3E"/>
    <w:rsid w:val="00156D6F"/>
    <w:rsid w:val="0015756F"/>
    <w:rsid w:val="00157A36"/>
    <w:rsid w:val="001749CB"/>
    <w:rsid w:val="00180BF9"/>
    <w:rsid w:val="00184E4C"/>
    <w:rsid w:val="00192E77"/>
    <w:rsid w:val="00195CA7"/>
    <w:rsid w:val="00197D19"/>
    <w:rsid w:val="001A7C36"/>
    <w:rsid w:val="001B112A"/>
    <w:rsid w:val="001B53C4"/>
    <w:rsid w:val="001C40B3"/>
    <w:rsid w:val="001D347D"/>
    <w:rsid w:val="00202A78"/>
    <w:rsid w:val="002033C6"/>
    <w:rsid w:val="002046A9"/>
    <w:rsid w:val="00225F31"/>
    <w:rsid w:val="0023097F"/>
    <w:rsid w:val="002337E4"/>
    <w:rsid w:val="00234174"/>
    <w:rsid w:val="0024407C"/>
    <w:rsid w:val="0024691D"/>
    <w:rsid w:val="00246BF4"/>
    <w:rsid w:val="002579BA"/>
    <w:rsid w:val="00257BBC"/>
    <w:rsid w:val="00257D0D"/>
    <w:rsid w:val="00261B9C"/>
    <w:rsid w:val="002718A9"/>
    <w:rsid w:val="00274C55"/>
    <w:rsid w:val="00276E3B"/>
    <w:rsid w:val="002775AC"/>
    <w:rsid w:val="002867E1"/>
    <w:rsid w:val="00293F91"/>
    <w:rsid w:val="0029451A"/>
    <w:rsid w:val="00294BC3"/>
    <w:rsid w:val="00297844"/>
    <w:rsid w:val="002A0C42"/>
    <w:rsid w:val="002A5BD4"/>
    <w:rsid w:val="002B4A05"/>
    <w:rsid w:val="002C0B0D"/>
    <w:rsid w:val="002C2D3F"/>
    <w:rsid w:val="002C4813"/>
    <w:rsid w:val="002C79DF"/>
    <w:rsid w:val="002D55F7"/>
    <w:rsid w:val="002F7D3E"/>
    <w:rsid w:val="003000F9"/>
    <w:rsid w:val="0030017D"/>
    <w:rsid w:val="00320DC7"/>
    <w:rsid w:val="00340DF2"/>
    <w:rsid w:val="00340E20"/>
    <w:rsid w:val="00342678"/>
    <w:rsid w:val="003444F6"/>
    <w:rsid w:val="00344975"/>
    <w:rsid w:val="00352553"/>
    <w:rsid w:val="00361A72"/>
    <w:rsid w:val="003674CA"/>
    <w:rsid w:val="00372E43"/>
    <w:rsid w:val="0037415C"/>
    <w:rsid w:val="003829BD"/>
    <w:rsid w:val="00382CC3"/>
    <w:rsid w:val="00391A14"/>
    <w:rsid w:val="00393F88"/>
    <w:rsid w:val="003B0DB8"/>
    <w:rsid w:val="003B0EC1"/>
    <w:rsid w:val="003B12AA"/>
    <w:rsid w:val="003B57EC"/>
    <w:rsid w:val="003D0269"/>
    <w:rsid w:val="003F02A6"/>
    <w:rsid w:val="003F1FF1"/>
    <w:rsid w:val="003F544F"/>
    <w:rsid w:val="004308F6"/>
    <w:rsid w:val="004632EB"/>
    <w:rsid w:val="00464588"/>
    <w:rsid w:val="004760F1"/>
    <w:rsid w:val="004914C0"/>
    <w:rsid w:val="00492606"/>
    <w:rsid w:val="00494FE7"/>
    <w:rsid w:val="004A083E"/>
    <w:rsid w:val="004A4F05"/>
    <w:rsid w:val="004A5596"/>
    <w:rsid w:val="004B1C49"/>
    <w:rsid w:val="004C5543"/>
    <w:rsid w:val="004D043A"/>
    <w:rsid w:val="004D316F"/>
    <w:rsid w:val="004D4B93"/>
    <w:rsid w:val="004D7CBB"/>
    <w:rsid w:val="004E3409"/>
    <w:rsid w:val="004E6B3C"/>
    <w:rsid w:val="004F112B"/>
    <w:rsid w:val="004F2CE0"/>
    <w:rsid w:val="004F3150"/>
    <w:rsid w:val="004F7486"/>
    <w:rsid w:val="00523ECB"/>
    <w:rsid w:val="0053594A"/>
    <w:rsid w:val="00542D54"/>
    <w:rsid w:val="00543685"/>
    <w:rsid w:val="00563B2A"/>
    <w:rsid w:val="00570705"/>
    <w:rsid w:val="0057694A"/>
    <w:rsid w:val="00590825"/>
    <w:rsid w:val="00590C5C"/>
    <w:rsid w:val="0059685D"/>
    <w:rsid w:val="005A35B4"/>
    <w:rsid w:val="005A4985"/>
    <w:rsid w:val="005A5776"/>
    <w:rsid w:val="005A763F"/>
    <w:rsid w:val="005B0E51"/>
    <w:rsid w:val="005B12A3"/>
    <w:rsid w:val="005B1918"/>
    <w:rsid w:val="005B1A62"/>
    <w:rsid w:val="005B3274"/>
    <w:rsid w:val="005C6CF1"/>
    <w:rsid w:val="005C79A7"/>
    <w:rsid w:val="005D43CE"/>
    <w:rsid w:val="005E1D2D"/>
    <w:rsid w:val="005E4024"/>
    <w:rsid w:val="005F10DB"/>
    <w:rsid w:val="005F48A2"/>
    <w:rsid w:val="005F7A90"/>
    <w:rsid w:val="00605437"/>
    <w:rsid w:val="00610310"/>
    <w:rsid w:val="00614296"/>
    <w:rsid w:val="006378C8"/>
    <w:rsid w:val="006450B2"/>
    <w:rsid w:val="0064585D"/>
    <w:rsid w:val="00646F26"/>
    <w:rsid w:val="00655910"/>
    <w:rsid w:val="00656D60"/>
    <w:rsid w:val="00656F0F"/>
    <w:rsid w:val="006620A7"/>
    <w:rsid w:val="00673302"/>
    <w:rsid w:val="00677DC6"/>
    <w:rsid w:val="00680A9A"/>
    <w:rsid w:val="00681F30"/>
    <w:rsid w:val="00683B19"/>
    <w:rsid w:val="00686320"/>
    <w:rsid w:val="006A30B1"/>
    <w:rsid w:val="006B3B3C"/>
    <w:rsid w:val="006B3C8F"/>
    <w:rsid w:val="006C0FD9"/>
    <w:rsid w:val="006D58FA"/>
    <w:rsid w:val="006F54A5"/>
    <w:rsid w:val="00704D8F"/>
    <w:rsid w:val="0071016A"/>
    <w:rsid w:val="00710650"/>
    <w:rsid w:val="00711B24"/>
    <w:rsid w:val="007150BC"/>
    <w:rsid w:val="00715415"/>
    <w:rsid w:val="0072123B"/>
    <w:rsid w:val="007468CB"/>
    <w:rsid w:val="007773E3"/>
    <w:rsid w:val="007816E6"/>
    <w:rsid w:val="00785157"/>
    <w:rsid w:val="00793CCE"/>
    <w:rsid w:val="007D13C5"/>
    <w:rsid w:val="007D2584"/>
    <w:rsid w:val="007E06E2"/>
    <w:rsid w:val="007E28F5"/>
    <w:rsid w:val="007E6E22"/>
    <w:rsid w:val="00800844"/>
    <w:rsid w:val="0080546E"/>
    <w:rsid w:val="00806B8C"/>
    <w:rsid w:val="00807BB1"/>
    <w:rsid w:val="00811F87"/>
    <w:rsid w:val="0081448E"/>
    <w:rsid w:val="0081648C"/>
    <w:rsid w:val="00830414"/>
    <w:rsid w:val="00834DE1"/>
    <w:rsid w:val="00855AD5"/>
    <w:rsid w:val="008568E5"/>
    <w:rsid w:val="00870611"/>
    <w:rsid w:val="00871E65"/>
    <w:rsid w:val="008764DF"/>
    <w:rsid w:val="008818CB"/>
    <w:rsid w:val="0088637A"/>
    <w:rsid w:val="0089279F"/>
    <w:rsid w:val="00894ED0"/>
    <w:rsid w:val="008A1E30"/>
    <w:rsid w:val="008A7023"/>
    <w:rsid w:val="008B05C6"/>
    <w:rsid w:val="008C3B58"/>
    <w:rsid w:val="008C478D"/>
    <w:rsid w:val="008D271E"/>
    <w:rsid w:val="008D71A6"/>
    <w:rsid w:val="008E2C03"/>
    <w:rsid w:val="008F0B81"/>
    <w:rsid w:val="008F78D1"/>
    <w:rsid w:val="00901981"/>
    <w:rsid w:val="00904035"/>
    <w:rsid w:val="00906ABE"/>
    <w:rsid w:val="00906AD5"/>
    <w:rsid w:val="00912C49"/>
    <w:rsid w:val="00917986"/>
    <w:rsid w:val="00922957"/>
    <w:rsid w:val="009553A7"/>
    <w:rsid w:val="0096335D"/>
    <w:rsid w:val="0096592C"/>
    <w:rsid w:val="00973EDE"/>
    <w:rsid w:val="00981585"/>
    <w:rsid w:val="009838F0"/>
    <w:rsid w:val="009864C1"/>
    <w:rsid w:val="00991C5D"/>
    <w:rsid w:val="00994BBD"/>
    <w:rsid w:val="009A3071"/>
    <w:rsid w:val="009A61F5"/>
    <w:rsid w:val="009B1351"/>
    <w:rsid w:val="009B1913"/>
    <w:rsid w:val="009C7079"/>
    <w:rsid w:val="00A009AD"/>
    <w:rsid w:val="00A035AC"/>
    <w:rsid w:val="00A30292"/>
    <w:rsid w:val="00A32E74"/>
    <w:rsid w:val="00A343C7"/>
    <w:rsid w:val="00A46F69"/>
    <w:rsid w:val="00A52D52"/>
    <w:rsid w:val="00A661CD"/>
    <w:rsid w:val="00A67C7C"/>
    <w:rsid w:val="00A72B4D"/>
    <w:rsid w:val="00A82D37"/>
    <w:rsid w:val="00A87C53"/>
    <w:rsid w:val="00A926B0"/>
    <w:rsid w:val="00A94D2F"/>
    <w:rsid w:val="00A951B8"/>
    <w:rsid w:val="00AA09C4"/>
    <w:rsid w:val="00AA2C89"/>
    <w:rsid w:val="00AD55B4"/>
    <w:rsid w:val="00AD651E"/>
    <w:rsid w:val="00AF1E45"/>
    <w:rsid w:val="00AF2660"/>
    <w:rsid w:val="00B10F97"/>
    <w:rsid w:val="00B15D31"/>
    <w:rsid w:val="00B26CB1"/>
    <w:rsid w:val="00B32C07"/>
    <w:rsid w:val="00B331CC"/>
    <w:rsid w:val="00B343BE"/>
    <w:rsid w:val="00B3570A"/>
    <w:rsid w:val="00B5167C"/>
    <w:rsid w:val="00B61734"/>
    <w:rsid w:val="00B66BC8"/>
    <w:rsid w:val="00B71091"/>
    <w:rsid w:val="00B730E8"/>
    <w:rsid w:val="00BA0D06"/>
    <w:rsid w:val="00BB122E"/>
    <w:rsid w:val="00BB1B5D"/>
    <w:rsid w:val="00BF1211"/>
    <w:rsid w:val="00BF50AB"/>
    <w:rsid w:val="00BF5878"/>
    <w:rsid w:val="00BF5920"/>
    <w:rsid w:val="00C05D0B"/>
    <w:rsid w:val="00C114A2"/>
    <w:rsid w:val="00C20AD6"/>
    <w:rsid w:val="00C22B5C"/>
    <w:rsid w:val="00C30AB6"/>
    <w:rsid w:val="00C3479F"/>
    <w:rsid w:val="00C4432E"/>
    <w:rsid w:val="00C4594E"/>
    <w:rsid w:val="00C46CC8"/>
    <w:rsid w:val="00C51E1C"/>
    <w:rsid w:val="00C537F4"/>
    <w:rsid w:val="00C55560"/>
    <w:rsid w:val="00C563F2"/>
    <w:rsid w:val="00C63EC9"/>
    <w:rsid w:val="00C72F04"/>
    <w:rsid w:val="00C74631"/>
    <w:rsid w:val="00C761B6"/>
    <w:rsid w:val="00C8677B"/>
    <w:rsid w:val="00C961F4"/>
    <w:rsid w:val="00C965B5"/>
    <w:rsid w:val="00CA5001"/>
    <w:rsid w:val="00CA7E85"/>
    <w:rsid w:val="00CB2B84"/>
    <w:rsid w:val="00CB5D32"/>
    <w:rsid w:val="00CC6340"/>
    <w:rsid w:val="00CD20F4"/>
    <w:rsid w:val="00CD4F46"/>
    <w:rsid w:val="00CF075E"/>
    <w:rsid w:val="00CF7C01"/>
    <w:rsid w:val="00D01116"/>
    <w:rsid w:val="00D1026E"/>
    <w:rsid w:val="00D20C00"/>
    <w:rsid w:val="00D21B1D"/>
    <w:rsid w:val="00D22D34"/>
    <w:rsid w:val="00D27B99"/>
    <w:rsid w:val="00D45E29"/>
    <w:rsid w:val="00D511FD"/>
    <w:rsid w:val="00D54775"/>
    <w:rsid w:val="00D62FC2"/>
    <w:rsid w:val="00D7690D"/>
    <w:rsid w:val="00DA57C3"/>
    <w:rsid w:val="00DB5EB6"/>
    <w:rsid w:val="00DB6559"/>
    <w:rsid w:val="00DD0753"/>
    <w:rsid w:val="00DE4084"/>
    <w:rsid w:val="00DE454B"/>
    <w:rsid w:val="00DE702A"/>
    <w:rsid w:val="00DE7DA1"/>
    <w:rsid w:val="00DF1551"/>
    <w:rsid w:val="00DF2AFB"/>
    <w:rsid w:val="00DF47B6"/>
    <w:rsid w:val="00DF75AC"/>
    <w:rsid w:val="00E00515"/>
    <w:rsid w:val="00E01DAC"/>
    <w:rsid w:val="00E038D8"/>
    <w:rsid w:val="00E1583E"/>
    <w:rsid w:val="00E21EAA"/>
    <w:rsid w:val="00E23718"/>
    <w:rsid w:val="00E25757"/>
    <w:rsid w:val="00E30F7E"/>
    <w:rsid w:val="00E3469D"/>
    <w:rsid w:val="00E356A9"/>
    <w:rsid w:val="00E4033F"/>
    <w:rsid w:val="00E43DAF"/>
    <w:rsid w:val="00E5127F"/>
    <w:rsid w:val="00E6032D"/>
    <w:rsid w:val="00E60D33"/>
    <w:rsid w:val="00E61D6D"/>
    <w:rsid w:val="00E662F2"/>
    <w:rsid w:val="00E76FDC"/>
    <w:rsid w:val="00E83CBB"/>
    <w:rsid w:val="00E8401B"/>
    <w:rsid w:val="00E905A0"/>
    <w:rsid w:val="00E95A59"/>
    <w:rsid w:val="00EA63C3"/>
    <w:rsid w:val="00EB36A5"/>
    <w:rsid w:val="00EC0405"/>
    <w:rsid w:val="00EC06C1"/>
    <w:rsid w:val="00ED1A44"/>
    <w:rsid w:val="00ED3628"/>
    <w:rsid w:val="00ED718D"/>
    <w:rsid w:val="00EF5C3D"/>
    <w:rsid w:val="00F037FD"/>
    <w:rsid w:val="00F13128"/>
    <w:rsid w:val="00F208CB"/>
    <w:rsid w:val="00F24653"/>
    <w:rsid w:val="00F25CE0"/>
    <w:rsid w:val="00F335D4"/>
    <w:rsid w:val="00F36037"/>
    <w:rsid w:val="00F41231"/>
    <w:rsid w:val="00F554A7"/>
    <w:rsid w:val="00F74B6A"/>
    <w:rsid w:val="00F769F1"/>
    <w:rsid w:val="00F82E49"/>
    <w:rsid w:val="00F9506A"/>
    <w:rsid w:val="00FA2C65"/>
    <w:rsid w:val="00FB3192"/>
    <w:rsid w:val="00FB48CF"/>
    <w:rsid w:val="00FD2177"/>
    <w:rsid w:val="00FD7270"/>
    <w:rsid w:val="00FE517A"/>
    <w:rsid w:val="00FF753B"/>
    <w:rsid w:val="1EF37793"/>
    <w:rsid w:val="4B17D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793CCE"/>
    <w:rPr>
      <w:rFonts w:ascii="Arial" w:hAnsi="Arial"/>
      <w:szCs w:val="24"/>
    </w:rPr>
  </w:style>
  <w:style w:type="paragraph" w:styleId="KeinLeerraum">
    <w:name w:val="No Spacing"/>
    <w:uiPriority w:val="1"/>
    <w:qFormat/>
    <w:rsid w:val="0030017D"/>
    <w:rPr>
      <w:rFonts w:ascii="Arial" w:hAnsi="Arial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2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4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youtu.be/qVVQY36YvyQ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474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4</cp:revision>
  <cp:lastPrinted>2025-07-08T14:15:00Z</cp:lastPrinted>
  <dcterms:created xsi:type="dcterms:W3CDTF">2025-07-08T10:06:00Z</dcterms:created>
  <dcterms:modified xsi:type="dcterms:W3CDTF">2025-07-08T14:15:00Z</dcterms:modified>
</cp:coreProperties>
</file>