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F25CA" w14:textId="77777777" w:rsidR="008A7023" w:rsidRDefault="008A7023" w:rsidP="000D1D67">
      <w:pPr>
        <w:pStyle w:val="Titel"/>
        <w:spacing w:after="120"/>
        <w:ind w:right="1848"/>
        <w:jc w:val="both"/>
        <w:rPr>
          <w:szCs w:val="28"/>
        </w:rPr>
      </w:pPr>
    </w:p>
    <w:p w14:paraId="425AA7DD" w14:textId="5D8160E4" w:rsidR="00150003" w:rsidRDefault="00150003" w:rsidP="00F41B8E">
      <w:pPr>
        <w:pStyle w:val="Titel"/>
        <w:spacing w:after="240" w:line="360" w:lineRule="auto"/>
        <w:ind w:right="1699"/>
        <w:jc w:val="both"/>
        <w:rPr>
          <w:szCs w:val="28"/>
          <w:lang w:val="fr-FR"/>
        </w:rPr>
      </w:pPr>
      <w:r w:rsidRPr="00150003">
        <w:rPr>
          <w:szCs w:val="28"/>
          <w:lang w:val="fr-FR"/>
        </w:rPr>
        <w:t xml:space="preserve">Un duo imbattable: le nouveau </w:t>
      </w:r>
      <w:proofErr w:type="spellStart"/>
      <w:r w:rsidRPr="00150003">
        <w:rPr>
          <w:szCs w:val="28"/>
          <w:lang w:val="fr-FR"/>
        </w:rPr>
        <w:t>Solitair</w:t>
      </w:r>
      <w:proofErr w:type="spellEnd"/>
      <w:r w:rsidRPr="00150003">
        <w:rPr>
          <w:szCs w:val="28"/>
          <w:lang w:val="fr-FR"/>
        </w:rPr>
        <w:t xml:space="preserve"> de LEMKEN avec la herse rotative </w:t>
      </w:r>
      <w:proofErr w:type="spellStart"/>
      <w:r w:rsidRPr="00150003">
        <w:rPr>
          <w:szCs w:val="28"/>
          <w:lang w:val="fr-FR"/>
        </w:rPr>
        <w:t>Zirkon</w:t>
      </w:r>
      <w:proofErr w:type="spellEnd"/>
    </w:p>
    <w:p w14:paraId="65573440" w14:textId="77777777"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Les exigences pour les semoirs modernes ne cessent de progresser. Si l'on est équipé du nouveau </w:t>
      </w:r>
      <w:proofErr w:type="spellStart"/>
      <w:r w:rsidRPr="00150003">
        <w:rPr>
          <w:b w:val="0"/>
          <w:sz w:val="22"/>
          <w:szCs w:val="22"/>
          <w:lang w:val="fr-FR"/>
        </w:rPr>
        <w:t>Solitair</w:t>
      </w:r>
      <w:proofErr w:type="spellEnd"/>
      <w:r w:rsidRPr="00150003">
        <w:rPr>
          <w:b w:val="0"/>
          <w:sz w:val="22"/>
          <w:szCs w:val="22"/>
          <w:lang w:val="fr-FR"/>
        </w:rPr>
        <w:t xml:space="preserve"> porté de LEMKEN d'une largeur de travail de 3 à 4 mètres que ce soit pour des combinés de semis conventionnels ou de conservation, on est dans le coup. </w:t>
      </w:r>
    </w:p>
    <w:p w14:paraId="5D7C5D2E" w14:textId="7F4C2504"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La série </w:t>
      </w:r>
      <w:proofErr w:type="spellStart"/>
      <w:r w:rsidRPr="00150003">
        <w:rPr>
          <w:b w:val="0"/>
          <w:sz w:val="22"/>
          <w:szCs w:val="22"/>
          <w:lang w:val="fr-FR"/>
        </w:rPr>
        <w:t>Solitair</w:t>
      </w:r>
      <w:proofErr w:type="spellEnd"/>
      <w:r w:rsidRPr="00150003">
        <w:rPr>
          <w:b w:val="0"/>
          <w:sz w:val="22"/>
          <w:szCs w:val="22"/>
          <w:lang w:val="fr-FR"/>
        </w:rPr>
        <w:t xml:space="preserve"> M</w:t>
      </w:r>
      <w:r>
        <w:rPr>
          <w:b w:val="0"/>
          <w:sz w:val="22"/>
          <w:szCs w:val="22"/>
          <w:lang w:val="fr-FR"/>
        </w:rPr>
        <w:t>R</w:t>
      </w:r>
      <w:r w:rsidRPr="00150003">
        <w:rPr>
          <w:b w:val="0"/>
          <w:sz w:val="22"/>
          <w:szCs w:val="22"/>
          <w:lang w:val="fr-FR"/>
        </w:rPr>
        <w:t xml:space="preserve"> de LEMKEN dispose d'une trémie de 1500 litres, dont la version de base est déjà compatible avec les engrais. La trémie d'une capacité de 2000 litres est disponible en option, compartimentée sur demande selon un rapport de 60:40, afin de distribuer plusieurs composants en même temps. Si on y ajoute en plus le </w:t>
      </w:r>
      <w:proofErr w:type="spellStart"/>
      <w:r w:rsidRPr="00150003">
        <w:rPr>
          <w:b w:val="0"/>
          <w:sz w:val="22"/>
          <w:szCs w:val="22"/>
          <w:lang w:val="fr-FR"/>
        </w:rPr>
        <w:t>MultiHub</w:t>
      </w:r>
      <w:proofErr w:type="spellEnd"/>
      <w:r w:rsidRPr="00150003">
        <w:rPr>
          <w:b w:val="0"/>
          <w:sz w:val="22"/>
          <w:szCs w:val="22"/>
          <w:lang w:val="fr-FR"/>
        </w:rPr>
        <w:t xml:space="preserve"> d'une capacité de 200 litres, le </w:t>
      </w:r>
      <w:proofErr w:type="spellStart"/>
      <w:r w:rsidRPr="00150003">
        <w:rPr>
          <w:b w:val="0"/>
          <w:sz w:val="22"/>
          <w:szCs w:val="22"/>
          <w:lang w:val="fr-FR"/>
        </w:rPr>
        <w:t>Solitair</w:t>
      </w:r>
      <w:proofErr w:type="spellEnd"/>
      <w:r w:rsidRPr="00150003">
        <w:rPr>
          <w:b w:val="0"/>
          <w:sz w:val="22"/>
          <w:szCs w:val="22"/>
          <w:lang w:val="fr-FR"/>
        </w:rPr>
        <w:t xml:space="preserve"> représente alors une nouvelle référence en termes de performance et de flexibilité. Les intercultures peuvent être semées en un seul passage. </w:t>
      </w:r>
    </w:p>
    <w:p w14:paraId="070F9710" w14:textId="77777777"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Les semences provenant du </w:t>
      </w:r>
      <w:proofErr w:type="spellStart"/>
      <w:r w:rsidRPr="00150003">
        <w:rPr>
          <w:b w:val="0"/>
          <w:sz w:val="22"/>
          <w:szCs w:val="22"/>
          <w:lang w:val="fr-FR"/>
        </w:rPr>
        <w:t>MultiHub</w:t>
      </w:r>
      <w:proofErr w:type="spellEnd"/>
      <w:r w:rsidRPr="00150003">
        <w:rPr>
          <w:b w:val="0"/>
          <w:sz w:val="22"/>
          <w:szCs w:val="22"/>
          <w:lang w:val="fr-FR"/>
        </w:rPr>
        <w:t xml:space="preserve"> sont déposées devant ou derrière les herses via les tubes de descente de semences existants ou via un déflecteur. A cette fin, le </w:t>
      </w:r>
      <w:proofErr w:type="spellStart"/>
      <w:r w:rsidRPr="00150003">
        <w:rPr>
          <w:b w:val="0"/>
          <w:sz w:val="22"/>
          <w:szCs w:val="22"/>
          <w:lang w:val="fr-FR"/>
        </w:rPr>
        <w:t>MultiHub</w:t>
      </w:r>
      <w:proofErr w:type="spellEnd"/>
      <w:r w:rsidRPr="00150003">
        <w:rPr>
          <w:b w:val="0"/>
          <w:sz w:val="22"/>
          <w:szCs w:val="22"/>
          <w:lang w:val="fr-FR"/>
        </w:rPr>
        <w:t xml:space="preserve"> possède le même nombre de tronçons que le semoir. Le pilotage est également pratique : la commande du </w:t>
      </w:r>
      <w:proofErr w:type="spellStart"/>
      <w:r w:rsidRPr="00150003">
        <w:rPr>
          <w:b w:val="0"/>
          <w:sz w:val="22"/>
          <w:szCs w:val="22"/>
          <w:lang w:val="fr-FR"/>
        </w:rPr>
        <w:t>MultiHub</w:t>
      </w:r>
      <w:proofErr w:type="spellEnd"/>
      <w:r w:rsidRPr="00150003">
        <w:rPr>
          <w:b w:val="0"/>
          <w:sz w:val="22"/>
          <w:szCs w:val="22"/>
          <w:lang w:val="fr-FR"/>
        </w:rPr>
        <w:t xml:space="preserve"> est entièrement intégrée dans l'interface utilisateur du terminal ISOBUS en tant que barre de semis supplémentaire.</w:t>
      </w:r>
    </w:p>
    <w:p w14:paraId="7C23031F" w14:textId="27350B2F"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Le </w:t>
      </w:r>
      <w:proofErr w:type="spellStart"/>
      <w:r w:rsidRPr="00150003">
        <w:rPr>
          <w:b w:val="0"/>
          <w:sz w:val="22"/>
          <w:szCs w:val="22"/>
          <w:lang w:val="fr-FR"/>
        </w:rPr>
        <w:t>Solitair</w:t>
      </w:r>
      <w:proofErr w:type="spellEnd"/>
      <w:r w:rsidRPr="00150003">
        <w:rPr>
          <w:b w:val="0"/>
          <w:sz w:val="22"/>
          <w:szCs w:val="22"/>
          <w:lang w:val="fr-FR"/>
        </w:rPr>
        <w:t xml:space="preserve"> M</w:t>
      </w:r>
      <w:r>
        <w:rPr>
          <w:b w:val="0"/>
          <w:sz w:val="22"/>
          <w:szCs w:val="22"/>
          <w:lang w:val="fr-FR"/>
        </w:rPr>
        <w:t>R</w:t>
      </w:r>
      <w:r w:rsidRPr="00150003">
        <w:rPr>
          <w:b w:val="0"/>
          <w:sz w:val="22"/>
          <w:szCs w:val="22"/>
          <w:lang w:val="fr-FR"/>
        </w:rPr>
        <w:t xml:space="preserve"> est équipé de la barre de semis sans entretien </w:t>
      </w:r>
      <w:proofErr w:type="spellStart"/>
      <w:r w:rsidRPr="00150003">
        <w:rPr>
          <w:b w:val="0"/>
          <w:sz w:val="22"/>
          <w:szCs w:val="22"/>
          <w:lang w:val="fr-FR"/>
        </w:rPr>
        <w:t>OptiDisc</w:t>
      </w:r>
      <w:proofErr w:type="spellEnd"/>
      <w:r w:rsidRPr="00150003">
        <w:rPr>
          <w:b w:val="0"/>
          <w:sz w:val="22"/>
          <w:szCs w:val="22"/>
          <w:lang w:val="fr-FR"/>
        </w:rPr>
        <w:t xml:space="preserve"> avec des espacements inter-rangs de 12,5 ou 15 cm et marque des points avec ses socs à double disque montés sur parallélogramme et ses roues plombeuses à l'arrière permettant des levées vraiment très homogènes. Le rampe de semis est par ailleurs disponible en version hydraulique (pression d'enterrage jusqu'à 70 kg) et mécanique (pression d'enterrage jusqu'à 45 kg). La pression d'enterrage et la profondeur de semis peuvent être réglées indépendamment l'une de l'autre et n'ont aucune influence l'une sur l'autre. Cet avantage est mis à profit dans les intercultures, une méthode de culture de plus fréquente. Il est possible de régler la bonne profondeur de semis </w:t>
      </w:r>
      <w:r w:rsidRPr="00150003">
        <w:rPr>
          <w:b w:val="0"/>
          <w:sz w:val="22"/>
          <w:szCs w:val="22"/>
          <w:lang w:val="fr-FR"/>
        </w:rPr>
        <w:lastRenderedPageBreak/>
        <w:t>selon chaque culture, car chaque deuxième rang est équipé d'un réglage de profondeur séparé. Même à des vitesses d'avancement élevées et sur des sols irréguliers, les semences sont toujours déposées exactement à la même profondeur. La roue plombeuse rappuie ensuite les graines pour assurer une levée rapide et régulière.</w:t>
      </w:r>
    </w:p>
    <w:p w14:paraId="663BB2F2" w14:textId="77777777"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Les têtes de distribution, sans retour de semence, placées directement au-dessus de la barre de semis garantissent une excellente répartition transversale des semences. Le nouveau </w:t>
      </w:r>
      <w:proofErr w:type="spellStart"/>
      <w:r w:rsidRPr="00150003">
        <w:rPr>
          <w:b w:val="0"/>
          <w:sz w:val="22"/>
          <w:szCs w:val="22"/>
          <w:lang w:val="fr-FR"/>
        </w:rPr>
        <w:t>Solitair</w:t>
      </w:r>
      <w:proofErr w:type="spellEnd"/>
      <w:r w:rsidRPr="00150003">
        <w:rPr>
          <w:b w:val="0"/>
          <w:sz w:val="22"/>
          <w:szCs w:val="22"/>
          <w:lang w:val="fr-FR"/>
        </w:rPr>
        <w:t xml:space="preserve"> est équipé de deux doseurs. Chacun alimente un distributeur de semences, de sorte qu'une commutation de tronçons ou de demi-largeurs est déjà possible dans la version de base. Un dispositif de </w:t>
      </w:r>
      <w:proofErr w:type="spellStart"/>
      <w:r w:rsidRPr="00150003">
        <w:rPr>
          <w:b w:val="0"/>
          <w:sz w:val="22"/>
          <w:szCs w:val="22"/>
          <w:lang w:val="fr-FR"/>
        </w:rPr>
        <w:t>jalonnage</w:t>
      </w:r>
      <w:proofErr w:type="spellEnd"/>
      <w:r w:rsidRPr="00150003">
        <w:rPr>
          <w:b w:val="0"/>
          <w:sz w:val="22"/>
          <w:szCs w:val="22"/>
          <w:lang w:val="fr-FR"/>
        </w:rPr>
        <w:t xml:space="preserve"> hydraulique peut être ajouté en option. Le logiciel </w:t>
      </w:r>
      <w:proofErr w:type="spellStart"/>
      <w:r w:rsidRPr="00150003">
        <w:rPr>
          <w:b w:val="0"/>
          <w:sz w:val="22"/>
          <w:szCs w:val="22"/>
          <w:lang w:val="fr-FR"/>
        </w:rPr>
        <w:t>iQblue</w:t>
      </w:r>
      <w:proofErr w:type="spellEnd"/>
      <w:r w:rsidRPr="00150003">
        <w:rPr>
          <w:b w:val="0"/>
          <w:sz w:val="22"/>
          <w:szCs w:val="22"/>
          <w:lang w:val="fr-FR"/>
        </w:rPr>
        <w:t xml:space="preserve"> Drill de LEMKEN assiste le travail au champ, en vérifiant par exemple si un dispositif de </w:t>
      </w:r>
      <w:proofErr w:type="spellStart"/>
      <w:r w:rsidRPr="00150003">
        <w:rPr>
          <w:b w:val="0"/>
          <w:sz w:val="22"/>
          <w:szCs w:val="22"/>
          <w:lang w:val="fr-FR"/>
        </w:rPr>
        <w:t>jalonnage</w:t>
      </w:r>
      <w:proofErr w:type="spellEnd"/>
      <w:r w:rsidRPr="00150003">
        <w:rPr>
          <w:b w:val="0"/>
          <w:sz w:val="22"/>
          <w:szCs w:val="22"/>
          <w:lang w:val="fr-FR"/>
        </w:rPr>
        <w:t xml:space="preserve"> est possible.</w:t>
      </w:r>
    </w:p>
    <w:p w14:paraId="1B4CE354" w14:textId="38FACB56"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Si l'on opte pour la version à épandage unique (Single shot) ou à double épandage (Double-Shot), le </w:t>
      </w:r>
      <w:proofErr w:type="spellStart"/>
      <w:r w:rsidRPr="00150003">
        <w:rPr>
          <w:b w:val="0"/>
          <w:sz w:val="22"/>
          <w:szCs w:val="22"/>
          <w:lang w:val="fr-FR"/>
        </w:rPr>
        <w:t>Solitair</w:t>
      </w:r>
      <w:proofErr w:type="spellEnd"/>
      <w:r w:rsidRPr="00150003">
        <w:rPr>
          <w:b w:val="0"/>
          <w:sz w:val="22"/>
          <w:szCs w:val="22"/>
          <w:lang w:val="fr-FR"/>
        </w:rPr>
        <w:t xml:space="preserve"> M</w:t>
      </w:r>
      <w:r>
        <w:rPr>
          <w:b w:val="0"/>
          <w:sz w:val="22"/>
          <w:szCs w:val="22"/>
          <w:lang w:val="fr-FR"/>
        </w:rPr>
        <w:t>R</w:t>
      </w:r>
      <w:r w:rsidRPr="00150003">
        <w:rPr>
          <w:b w:val="0"/>
          <w:sz w:val="22"/>
          <w:szCs w:val="22"/>
          <w:lang w:val="fr-FR"/>
        </w:rPr>
        <w:t xml:space="preserve"> de LEMKEN est équipé de quatre doseurs pour deux tronçons chacun. Cela signifie que chaque trémie dispose à chaque fois de deux doseurs. Il est ainsi possible d'alimenter chacun des deux distributeurs avec les deux composants (Single-Shot) ou chacun des quatre distributeurs avec un composant à la fois (Double-Shot). </w:t>
      </w:r>
    </w:p>
    <w:p w14:paraId="6FB9D931" w14:textId="77777777" w:rsidR="00150003" w:rsidRPr="00150003" w:rsidRDefault="00150003" w:rsidP="00150003">
      <w:pPr>
        <w:pStyle w:val="Titel"/>
        <w:spacing w:after="240" w:line="360" w:lineRule="auto"/>
        <w:ind w:right="1699"/>
        <w:jc w:val="both"/>
        <w:rPr>
          <w:bCs w:val="0"/>
          <w:sz w:val="22"/>
          <w:szCs w:val="22"/>
          <w:lang w:val="fr-FR"/>
        </w:rPr>
      </w:pPr>
      <w:r w:rsidRPr="00150003">
        <w:rPr>
          <w:bCs w:val="0"/>
          <w:sz w:val="22"/>
          <w:szCs w:val="22"/>
          <w:lang w:val="fr-FR"/>
        </w:rPr>
        <w:t>Un partenaire performant</w:t>
      </w:r>
    </w:p>
    <w:p w14:paraId="47CE182C" w14:textId="20739577"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Un semis réussi et productif dépend de la préparation du lit de semences en amont, qui doit être adapté aux conditions générales propres à chaque exploitation. A cette fin, la combinaison avec une herse rotative s'impose souvent. Si l'on monte le semoir compact sur le rouleau de la nouvelle génération de herses rotatives LEMKEN </w:t>
      </w:r>
      <w:proofErr w:type="spellStart"/>
      <w:r w:rsidRPr="00150003">
        <w:rPr>
          <w:b w:val="0"/>
          <w:sz w:val="22"/>
          <w:szCs w:val="22"/>
          <w:lang w:val="fr-FR"/>
        </w:rPr>
        <w:t>Zirkon</w:t>
      </w:r>
      <w:proofErr w:type="spellEnd"/>
      <w:r w:rsidRPr="00150003">
        <w:rPr>
          <w:b w:val="0"/>
          <w:sz w:val="22"/>
          <w:szCs w:val="22"/>
          <w:lang w:val="fr-FR"/>
        </w:rPr>
        <w:t xml:space="preserve"> M</w:t>
      </w:r>
      <w:r>
        <w:rPr>
          <w:b w:val="0"/>
          <w:sz w:val="22"/>
          <w:szCs w:val="22"/>
          <w:lang w:val="fr-FR"/>
        </w:rPr>
        <w:t>R</w:t>
      </w:r>
      <w:r w:rsidRPr="00150003">
        <w:rPr>
          <w:b w:val="0"/>
          <w:sz w:val="22"/>
          <w:szCs w:val="22"/>
          <w:lang w:val="fr-FR"/>
        </w:rPr>
        <w:t xml:space="preserve">, on obtient un duo performant. Les conclusions issues à partir de nombreux tests pratiques et de mesures effectuées lors des essais, la nouvelle </w:t>
      </w:r>
      <w:proofErr w:type="spellStart"/>
      <w:r w:rsidRPr="00150003">
        <w:rPr>
          <w:b w:val="0"/>
          <w:sz w:val="22"/>
          <w:szCs w:val="22"/>
          <w:lang w:val="fr-FR"/>
        </w:rPr>
        <w:t>Zirkon</w:t>
      </w:r>
      <w:proofErr w:type="spellEnd"/>
      <w:r w:rsidRPr="00150003">
        <w:rPr>
          <w:b w:val="0"/>
          <w:sz w:val="22"/>
          <w:szCs w:val="22"/>
          <w:lang w:val="fr-FR"/>
        </w:rPr>
        <w:t xml:space="preserve"> M</w:t>
      </w:r>
      <w:r>
        <w:rPr>
          <w:b w:val="0"/>
          <w:sz w:val="22"/>
          <w:szCs w:val="22"/>
          <w:lang w:val="fr-FR"/>
        </w:rPr>
        <w:t>R</w:t>
      </w:r>
      <w:r w:rsidRPr="00150003">
        <w:rPr>
          <w:b w:val="0"/>
          <w:sz w:val="22"/>
          <w:szCs w:val="22"/>
          <w:lang w:val="fr-FR"/>
        </w:rPr>
        <w:t xml:space="preserve"> est homologuée - en fonction de la largeur de travail - pour des tracteurs jusqu'à 240 CV et peut être utilisée de manière encore plus polyvalente.</w:t>
      </w:r>
    </w:p>
    <w:p w14:paraId="48823510" w14:textId="77777777" w:rsidR="00150003" w:rsidRPr="00150003"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Grâce au nouvel attelage, la profondeur de travail de la herse rotative et la profondeur de semis du semoir ne sont pas influencées l'une par l'autre. Cela facilite le réglage pour le client. L'éventuel réglage hydraulique de la barre </w:t>
      </w:r>
      <w:r w:rsidRPr="00150003">
        <w:rPr>
          <w:b w:val="0"/>
          <w:sz w:val="22"/>
          <w:szCs w:val="22"/>
          <w:lang w:val="fr-FR"/>
        </w:rPr>
        <w:lastRenderedPageBreak/>
        <w:t xml:space="preserve">de nivellement et de la profondeur de travail apporte encore plus de confort sur la </w:t>
      </w:r>
      <w:proofErr w:type="spellStart"/>
      <w:r w:rsidRPr="00150003">
        <w:rPr>
          <w:b w:val="0"/>
          <w:sz w:val="22"/>
          <w:szCs w:val="22"/>
          <w:lang w:val="fr-FR"/>
        </w:rPr>
        <w:t>Zirkon</w:t>
      </w:r>
      <w:proofErr w:type="spellEnd"/>
      <w:r w:rsidRPr="00150003">
        <w:rPr>
          <w:b w:val="0"/>
          <w:sz w:val="22"/>
          <w:szCs w:val="22"/>
          <w:lang w:val="fr-FR"/>
        </w:rPr>
        <w:t xml:space="preserve">. </w:t>
      </w:r>
    </w:p>
    <w:p w14:paraId="75E64019" w14:textId="463A81ED" w:rsidR="001A667B" w:rsidRPr="001A667B" w:rsidRDefault="00150003" w:rsidP="00150003">
      <w:pPr>
        <w:pStyle w:val="Titel"/>
        <w:spacing w:after="240" w:line="360" w:lineRule="auto"/>
        <w:ind w:right="1699"/>
        <w:jc w:val="both"/>
        <w:rPr>
          <w:b w:val="0"/>
          <w:sz w:val="22"/>
          <w:szCs w:val="22"/>
          <w:lang w:val="fr-FR"/>
        </w:rPr>
      </w:pPr>
      <w:r w:rsidRPr="00150003">
        <w:rPr>
          <w:b w:val="0"/>
          <w:sz w:val="22"/>
          <w:szCs w:val="22"/>
          <w:lang w:val="fr-FR"/>
        </w:rPr>
        <w:t xml:space="preserve">Le </w:t>
      </w:r>
      <w:proofErr w:type="spellStart"/>
      <w:r w:rsidRPr="00150003">
        <w:rPr>
          <w:b w:val="0"/>
          <w:sz w:val="22"/>
          <w:szCs w:val="22"/>
          <w:lang w:val="fr-FR"/>
        </w:rPr>
        <w:t>Solitair</w:t>
      </w:r>
      <w:proofErr w:type="spellEnd"/>
      <w:r w:rsidRPr="00150003">
        <w:rPr>
          <w:b w:val="0"/>
          <w:sz w:val="22"/>
          <w:szCs w:val="22"/>
          <w:lang w:val="fr-FR"/>
        </w:rPr>
        <w:t xml:space="preserve"> et la herse rotative </w:t>
      </w:r>
      <w:proofErr w:type="spellStart"/>
      <w:r w:rsidRPr="00150003">
        <w:rPr>
          <w:b w:val="0"/>
          <w:sz w:val="22"/>
          <w:szCs w:val="22"/>
          <w:lang w:val="fr-FR"/>
        </w:rPr>
        <w:t>Zirkon</w:t>
      </w:r>
      <w:proofErr w:type="spellEnd"/>
      <w:r w:rsidRPr="00150003">
        <w:rPr>
          <w:b w:val="0"/>
          <w:sz w:val="22"/>
          <w:szCs w:val="22"/>
          <w:lang w:val="fr-FR"/>
        </w:rPr>
        <w:t xml:space="preserve"> sont tous deux disponibles dès aujourd'hui en quantités limitées et en série à partir de 2025</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025E3AF7" w14:textId="77777777" w:rsidR="00150003" w:rsidRPr="00150003" w:rsidRDefault="00150003" w:rsidP="00150003">
      <w:pPr>
        <w:pStyle w:val="Textkrper2"/>
        <w:tabs>
          <w:tab w:val="left" w:pos="7020"/>
          <w:tab w:val="left" w:pos="7200"/>
        </w:tabs>
        <w:spacing w:line="240" w:lineRule="auto"/>
        <w:ind w:right="1699"/>
        <w:outlineLvl w:val="0"/>
        <w:rPr>
          <w:sz w:val="20"/>
          <w:szCs w:val="20"/>
          <w:lang w:val="fr-FR"/>
        </w:rPr>
      </w:pPr>
      <w:r w:rsidRPr="00150003">
        <w:rPr>
          <w:sz w:val="20"/>
          <w:szCs w:val="20"/>
          <w:lang w:val="fr-FR"/>
        </w:rPr>
        <w:t>Katrin Fischer</w:t>
      </w:r>
    </w:p>
    <w:p w14:paraId="7408C455" w14:textId="77777777" w:rsidR="00150003" w:rsidRPr="00150003" w:rsidRDefault="00150003" w:rsidP="00150003">
      <w:pPr>
        <w:pStyle w:val="Textkrper2"/>
        <w:tabs>
          <w:tab w:val="left" w:pos="720"/>
          <w:tab w:val="left" w:pos="7200"/>
        </w:tabs>
        <w:spacing w:line="240" w:lineRule="auto"/>
        <w:ind w:right="1699"/>
        <w:rPr>
          <w:sz w:val="20"/>
          <w:szCs w:val="20"/>
          <w:lang w:val="fr-FR"/>
        </w:rPr>
      </w:pPr>
      <w:r w:rsidRPr="00150003">
        <w:rPr>
          <w:sz w:val="20"/>
          <w:szCs w:val="20"/>
          <w:lang w:val="fr-FR"/>
        </w:rPr>
        <w:t>Phone:</w:t>
      </w:r>
      <w:r w:rsidRPr="00150003">
        <w:rPr>
          <w:sz w:val="20"/>
          <w:szCs w:val="20"/>
          <w:lang w:val="fr-FR"/>
        </w:rPr>
        <w:tab/>
        <w:t>+49 2802 81 - 8240</w:t>
      </w:r>
    </w:p>
    <w:p w14:paraId="0F60F056" w14:textId="77777777" w:rsidR="00150003" w:rsidRPr="00E44DAF" w:rsidRDefault="00150003" w:rsidP="0015000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14F0DC9A" w14:textId="77777777" w:rsidR="00150003" w:rsidRPr="00E44DAF" w:rsidRDefault="00150003" w:rsidP="0015000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46995DF8"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bookmarkStart w:id="1" w:name="_Hlk171922648"/>
      <w:r w:rsidR="00150003" w:rsidRPr="00150003">
        <w:rPr>
          <w:sz w:val="20"/>
          <w:szCs w:val="20"/>
          <w:lang w:val="fr-FR"/>
        </w:rPr>
        <w:t xml:space="preserve">Le semoir compact </w:t>
      </w:r>
      <w:proofErr w:type="spellStart"/>
      <w:r w:rsidR="00150003" w:rsidRPr="00150003">
        <w:rPr>
          <w:sz w:val="20"/>
          <w:szCs w:val="20"/>
          <w:lang w:val="fr-FR"/>
        </w:rPr>
        <w:t>Solitair</w:t>
      </w:r>
      <w:proofErr w:type="spellEnd"/>
      <w:r w:rsidR="00150003" w:rsidRPr="00150003">
        <w:rPr>
          <w:sz w:val="20"/>
          <w:szCs w:val="20"/>
          <w:lang w:val="fr-FR"/>
        </w:rPr>
        <w:t xml:space="preserve"> M</w:t>
      </w:r>
      <w:r w:rsidR="00150003">
        <w:rPr>
          <w:sz w:val="20"/>
          <w:szCs w:val="20"/>
          <w:lang w:val="fr-FR"/>
        </w:rPr>
        <w:t>R</w:t>
      </w:r>
      <w:r w:rsidR="00150003" w:rsidRPr="00150003">
        <w:rPr>
          <w:sz w:val="20"/>
          <w:szCs w:val="20"/>
          <w:lang w:val="fr-FR"/>
        </w:rPr>
        <w:t xml:space="preserve"> de LEMKEN, combiné à la herse rotative </w:t>
      </w:r>
      <w:proofErr w:type="spellStart"/>
      <w:r w:rsidR="00150003" w:rsidRPr="00150003">
        <w:rPr>
          <w:sz w:val="20"/>
          <w:szCs w:val="20"/>
          <w:lang w:val="fr-FR"/>
        </w:rPr>
        <w:t>Zirkon</w:t>
      </w:r>
      <w:proofErr w:type="spellEnd"/>
      <w:r w:rsidR="00150003" w:rsidRPr="00150003">
        <w:rPr>
          <w:sz w:val="20"/>
          <w:szCs w:val="20"/>
          <w:lang w:val="fr-FR"/>
        </w:rPr>
        <w:t xml:space="preserve"> M</w:t>
      </w:r>
      <w:r w:rsidR="00150003">
        <w:rPr>
          <w:sz w:val="20"/>
          <w:szCs w:val="20"/>
          <w:lang w:val="fr-FR"/>
        </w:rPr>
        <w:t>R</w:t>
      </w:r>
      <w:r w:rsidR="00150003" w:rsidRPr="00150003">
        <w:rPr>
          <w:sz w:val="20"/>
          <w:szCs w:val="20"/>
          <w:lang w:val="fr-FR"/>
        </w:rPr>
        <w:t>, peut être utilisé aussi bien pour les semis conventionnels que pour les semis de conservation</w:t>
      </w:r>
      <w:r w:rsidR="00067680">
        <w:rPr>
          <w:sz w:val="20"/>
          <w:szCs w:val="20"/>
          <w:lang w:val="fr-FR"/>
        </w:rPr>
        <w:t>.</w:t>
      </w:r>
      <w:bookmarkEnd w:id="1"/>
    </w:p>
    <w:p w14:paraId="18026AC1" w14:textId="77777777" w:rsidR="00150003" w:rsidRDefault="00150003" w:rsidP="00021DAD">
      <w:pPr>
        <w:pStyle w:val="Textkrper2"/>
        <w:tabs>
          <w:tab w:val="left" w:pos="993"/>
        </w:tabs>
        <w:ind w:right="1699"/>
        <w:rPr>
          <w:sz w:val="20"/>
          <w:szCs w:val="20"/>
          <w:lang w:val="fr-FR"/>
        </w:rPr>
      </w:pPr>
    </w:p>
    <w:p w14:paraId="4C68D311" w14:textId="44724D33" w:rsidR="001A667B" w:rsidRDefault="00150003" w:rsidP="00021DAD">
      <w:pPr>
        <w:pStyle w:val="Textkrper2"/>
        <w:tabs>
          <w:tab w:val="left" w:pos="993"/>
        </w:tabs>
        <w:ind w:right="1699"/>
        <w:rPr>
          <w:sz w:val="20"/>
          <w:szCs w:val="20"/>
          <w:lang w:val="fr-FR"/>
        </w:rPr>
      </w:pPr>
      <w:r>
        <w:rPr>
          <w:noProof/>
          <w:sz w:val="20"/>
          <w:szCs w:val="20"/>
          <w:lang w:val="fr-FR"/>
        </w:rPr>
        <w:drawing>
          <wp:inline distT="0" distB="0" distL="0" distR="0" wp14:anchorId="70087112" wp14:editId="0EE6ADB0">
            <wp:extent cx="3600000" cy="2397600"/>
            <wp:effectExtent l="0" t="0" r="635" b="3175"/>
            <wp:docPr id="816703968" name="Grafik 2" descr="Ein Bild, das draußen, Himmel, Landwirtschaftstechnik,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03968" name="Grafik 2" descr="Ein Bild, das draußen, Himmel, Landwirtschaftstechnik, Farm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7600"/>
                    </a:xfrm>
                    <a:prstGeom prst="rect">
                      <a:avLst/>
                    </a:prstGeom>
                  </pic:spPr>
                </pic:pic>
              </a:graphicData>
            </a:graphic>
          </wp:inline>
        </w:drawing>
      </w:r>
    </w:p>
    <w:p w14:paraId="205A881C" w14:textId="77777777" w:rsidR="00150003" w:rsidRDefault="00150003" w:rsidP="00021DAD">
      <w:pPr>
        <w:pStyle w:val="Textkrper2"/>
        <w:tabs>
          <w:tab w:val="left" w:pos="993"/>
        </w:tabs>
        <w:ind w:right="1699"/>
        <w:rPr>
          <w:sz w:val="20"/>
          <w:szCs w:val="20"/>
          <w:lang w:val="fr-FR"/>
        </w:rPr>
      </w:pPr>
    </w:p>
    <w:p w14:paraId="353E97F9" w14:textId="77777777" w:rsidR="00150003" w:rsidRDefault="00150003">
      <w:pPr>
        <w:rPr>
          <w:sz w:val="20"/>
          <w:szCs w:val="20"/>
          <w:lang w:val="fr-FR"/>
        </w:rPr>
      </w:pPr>
      <w:r>
        <w:rPr>
          <w:sz w:val="20"/>
          <w:szCs w:val="20"/>
          <w:lang w:val="fr-FR"/>
        </w:rPr>
        <w:br w:type="page"/>
      </w:r>
    </w:p>
    <w:p w14:paraId="1DD6C788" w14:textId="61487F0A" w:rsidR="00150003" w:rsidRPr="00150003" w:rsidRDefault="00150003" w:rsidP="00150003">
      <w:pPr>
        <w:pStyle w:val="Textkrper2"/>
        <w:tabs>
          <w:tab w:val="left" w:pos="993"/>
        </w:tabs>
        <w:ind w:right="1699"/>
        <w:rPr>
          <w:sz w:val="20"/>
          <w:szCs w:val="20"/>
          <w:lang w:val="fr-FR"/>
        </w:rPr>
      </w:pPr>
      <w:bookmarkStart w:id="2" w:name="_Hlk171922657"/>
      <w:r w:rsidRPr="001A667B">
        <w:rPr>
          <w:sz w:val="20"/>
          <w:szCs w:val="20"/>
          <w:lang w:val="fr-FR"/>
        </w:rPr>
        <w:lastRenderedPageBreak/>
        <w:t xml:space="preserve">Image </w:t>
      </w:r>
      <w:r>
        <w:rPr>
          <w:sz w:val="20"/>
          <w:szCs w:val="20"/>
          <w:lang w:val="fr-FR"/>
        </w:rPr>
        <w:t>2</w:t>
      </w:r>
      <w:r w:rsidRPr="001A667B">
        <w:rPr>
          <w:sz w:val="20"/>
          <w:szCs w:val="20"/>
          <w:lang w:val="fr-FR"/>
        </w:rPr>
        <w:t xml:space="preserve"> : </w:t>
      </w:r>
      <w:r w:rsidRPr="00150003">
        <w:rPr>
          <w:sz w:val="20"/>
          <w:szCs w:val="20"/>
          <w:lang w:val="fr-FR"/>
        </w:rPr>
        <w:t xml:space="preserve">Le </w:t>
      </w:r>
      <w:proofErr w:type="spellStart"/>
      <w:r w:rsidRPr="00150003">
        <w:rPr>
          <w:sz w:val="20"/>
          <w:szCs w:val="20"/>
          <w:lang w:val="fr-FR"/>
        </w:rPr>
        <w:t>Solitair</w:t>
      </w:r>
      <w:proofErr w:type="spellEnd"/>
      <w:r w:rsidRPr="00150003">
        <w:rPr>
          <w:sz w:val="20"/>
          <w:szCs w:val="20"/>
          <w:lang w:val="fr-FR"/>
        </w:rPr>
        <w:t xml:space="preserve"> MR est monté sur le rouleau de la herse rotative, ce qui permet d'avoir un duo performant.</w:t>
      </w:r>
    </w:p>
    <w:bookmarkEnd w:id="2"/>
    <w:p w14:paraId="0A1ACFCE" w14:textId="53B170E4" w:rsidR="00150003" w:rsidRDefault="00150003" w:rsidP="00150003">
      <w:pPr>
        <w:pStyle w:val="Textkrper2"/>
        <w:tabs>
          <w:tab w:val="left" w:pos="993"/>
        </w:tabs>
        <w:ind w:right="1699"/>
        <w:rPr>
          <w:sz w:val="20"/>
          <w:szCs w:val="20"/>
          <w:lang w:val="fr-BE"/>
        </w:rPr>
      </w:pPr>
    </w:p>
    <w:p w14:paraId="11CA2B4C" w14:textId="5BB22AC6" w:rsidR="00150003" w:rsidRDefault="00150003" w:rsidP="00150003">
      <w:pPr>
        <w:pStyle w:val="Textkrper2"/>
        <w:tabs>
          <w:tab w:val="left" w:pos="993"/>
        </w:tabs>
        <w:ind w:right="1699"/>
        <w:rPr>
          <w:sz w:val="20"/>
          <w:szCs w:val="20"/>
          <w:lang w:val="fr-BE"/>
        </w:rPr>
      </w:pPr>
      <w:r>
        <w:rPr>
          <w:noProof/>
          <w:sz w:val="20"/>
          <w:szCs w:val="20"/>
          <w:lang w:val="fr-FR"/>
        </w:rPr>
        <w:drawing>
          <wp:inline distT="0" distB="0" distL="0" distR="0" wp14:anchorId="5D1FC4B2" wp14:editId="26C9C78B">
            <wp:extent cx="3600000" cy="2366792"/>
            <wp:effectExtent l="0" t="0" r="635" b="0"/>
            <wp:docPr id="562770802" name="Grafik 3" descr="Ein Bild, das draußen, Himmel,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770802" name="Grafik 3" descr="Ein Bild, das draußen, Himmel, Reifen, Rad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66792"/>
                    </a:xfrm>
                    <a:prstGeom prst="rect">
                      <a:avLst/>
                    </a:prstGeom>
                  </pic:spPr>
                </pic:pic>
              </a:graphicData>
            </a:graphic>
          </wp:inline>
        </w:drawing>
      </w:r>
    </w:p>
    <w:p w14:paraId="1F01DB39" w14:textId="77777777" w:rsidR="00150003" w:rsidRDefault="00150003" w:rsidP="00150003">
      <w:pPr>
        <w:rPr>
          <w:sz w:val="20"/>
          <w:szCs w:val="20"/>
          <w:lang w:val="fr-FR"/>
        </w:rPr>
      </w:pPr>
    </w:p>
    <w:p w14:paraId="095C66FC" w14:textId="362EA9B8" w:rsidR="00150003" w:rsidRDefault="00150003" w:rsidP="00150003">
      <w:pPr>
        <w:pStyle w:val="Textkrper2"/>
        <w:tabs>
          <w:tab w:val="left" w:pos="993"/>
        </w:tabs>
        <w:ind w:right="1699"/>
        <w:rPr>
          <w:rFonts w:ascii="Calibri" w:hAnsi="Calibri" w:cs="Calibri"/>
          <w:szCs w:val="22"/>
          <w:lang w:val="fr-FR"/>
        </w:rPr>
      </w:pPr>
      <w:bookmarkStart w:id="3" w:name="_Hlk171922665"/>
      <w:r w:rsidRPr="001A667B">
        <w:rPr>
          <w:sz w:val="20"/>
          <w:szCs w:val="20"/>
          <w:lang w:val="fr-FR"/>
        </w:rPr>
        <w:t xml:space="preserve">Image </w:t>
      </w:r>
      <w:r>
        <w:rPr>
          <w:sz w:val="20"/>
          <w:szCs w:val="20"/>
          <w:lang w:val="fr-FR"/>
        </w:rPr>
        <w:t>3</w:t>
      </w:r>
      <w:r w:rsidRPr="001A667B">
        <w:rPr>
          <w:sz w:val="20"/>
          <w:szCs w:val="20"/>
          <w:lang w:val="fr-FR"/>
        </w:rPr>
        <w:t xml:space="preserve"> : </w:t>
      </w:r>
      <w:r w:rsidRPr="00150003">
        <w:rPr>
          <w:sz w:val="20"/>
          <w:szCs w:val="20"/>
          <w:lang w:val="fr-FR"/>
        </w:rPr>
        <w:t xml:space="preserve">Les détails du nouveau semoir compact </w:t>
      </w:r>
      <w:proofErr w:type="spellStart"/>
      <w:r w:rsidRPr="00150003">
        <w:rPr>
          <w:sz w:val="20"/>
          <w:szCs w:val="20"/>
          <w:lang w:val="fr-FR"/>
        </w:rPr>
        <w:t>Solitair</w:t>
      </w:r>
      <w:proofErr w:type="spellEnd"/>
      <w:r w:rsidRPr="00150003">
        <w:rPr>
          <w:sz w:val="20"/>
          <w:szCs w:val="20"/>
          <w:lang w:val="fr-FR"/>
        </w:rPr>
        <w:t xml:space="preserve"> MR en bref.</w:t>
      </w:r>
    </w:p>
    <w:bookmarkEnd w:id="3"/>
    <w:p w14:paraId="51811D29" w14:textId="77777777" w:rsidR="00150003" w:rsidRDefault="00150003" w:rsidP="00150003">
      <w:pPr>
        <w:rPr>
          <w:rFonts w:ascii="Calibri" w:hAnsi="Calibri" w:cs="Calibri"/>
          <w:szCs w:val="22"/>
          <w:lang w:val="fr-FR"/>
        </w:rPr>
      </w:pPr>
    </w:p>
    <w:p w14:paraId="4EDDB285" w14:textId="2A167980" w:rsidR="00150003" w:rsidRPr="00E23A4C" w:rsidRDefault="00150003" w:rsidP="00150003">
      <w:pPr>
        <w:rPr>
          <w:rFonts w:ascii="Calibri" w:hAnsi="Calibri" w:cs="Calibri"/>
          <w:szCs w:val="22"/>
          <w:lang w:val="fr-BE"/>
        </w:rPr>
      </w:pPr>
      <w:r>
        <w:rPr>
          <w:noProof/>
          <w:sz w:val="20"/>
          <w:szCs w:val="20"/>
          <w:lang w:val="fr-FR"/>
        </w:rPr>
        <w:drawing>
          <wp:inline distT="0" distB="0" distL="0" distR="0" wp14:anchorId="3B3FED88" wp14:editId="1E883F91">
            <wp:extent cx="3600000" cy="2398942"/>
            <wp:effectExtent l="0" t="0" r="635" b="1905"/>
            <wp:docPr id="395730874" name="Grafik 4" descr="Ein Bild, das Gelände, draußen, Rad, Rei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30874" name="Grafik 4" descr="Ein Bild, das Gelände, draußen, Rad, Reif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077085AC" w14:textId="77777777" w:rsidR="00150003" w:rsidRPr="00150003" w:rsidRDefault="00150003" w:rsidP="00150003">
      <w:pPr>
        <w:pStyle w:val="Textkrper2"/>
        <w:tabs>
          <w:tab w:val="left" w:pos="993"/>
        </w:tabs>
        <w:ind w:right="1699"/>
        <w:rPr>
          <w:sz w:val="20"/>
          <w:szCs w:val="20"/>
          <w:lang w:val="fr-BE"/>
        </w:rPr>
      </w:pPr>
    </w:p>
    <w:p w14:paraId="2B80DFEA" w14:textId="77777777" w:rsidR="00150003" w:rsidRPr="001A667B" w:rsidRDefault="00150003" w:rsidP="00021DAD">
      <w:pPr>
        <w:pStyle w:val="Textkrper2"/>
        <w:tabs>
          <w:tab w:val="left" w:pos="993"/>
        </w:tabs>
        <w:ind w:right="1699"/>
        <w:rPr>
          <w:sz w:val="20"/>
          <w:szCs w:val="20"/>
          <w:lang w:val="fr-FR"/>
        </w:rPr>
      </w:pPr>
    </w:p>
    <w:sectPr w:rsidR="00150003" w:rsidRPr="001A667B"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5A4D5591" w:rsidR="00E83CBB" w:rsidRPr="002A1131" w:rsidRDefault="00E83CBB" w:rsidP="00E83CBB">
    <w:pPr>
      <w:pStyle w:val="Kopfzeile"/>
      <w:jc w:val="right"/>
      <w:rPr>
        <w:lang w:val="fr-FR"/>
      </w:rPr>
    </w:pPr>
    <w:proofErr w:type="spellStart"/>
    <w:r w:rsidRPr="002A1131">
      <w:rPr>
        <w:lang w:val="fr-FR"/>
      </w:rPr>
      <w:t>Alpen</w:t>
    </w:r>
    <w:proofErr w:type="spellEnd"/>
    <w:r w:rsidRPr="002A1131">
      <w:rPr>
        <w:lang w:val="fr-FR"/>
      </w:rPr>
      <w:t xml:space="preserve">, </w:t>
    </w:r>
    <w:proofErr w:type="spellStart"/>
    <w:r w:rsidR="00150003">
      <w:rPr>
        <w:lang w:val="fr-FR"/>
      </w:rPr>
      <w:t>julliet</w:t>
    </w:r>
    <w:proofErr w:type="spellEnd"/>
    <w:r w:rsidR="003F0472">
      <w:rPr>
        <w:lang w:val="fr-FR"/>
      </w:rPr>
      <w:t xml:space="preserve"> </w:t>
    </w:r>
    <w:r w:rsidR="003022D6">
      <w:rPr>
        <w:lang w:val="fr-FR"/>
      </w:rPr>
      <w:t>20</w:t>
    </w:r>
    <w:r w:rsidR="007C6351">
      <w:rPr>
        <w:lang w:val="fr-FR"/>
      </w:rPr>
      <w:t>2</w:t>
    </w:r>
    <w:r w:rsidR="006A451A">
      <w:rPr>
        <w:lang w:val="fr-FR"/>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67680"/>
    <w:rsid w:val="00077B84"/>
    <w:rsid w:val="00091FD8"/>
    <w:rsid w:val="00095C3C"/>
    <w:rsid w:val="000D1D67"/>
    <w:rsid w:val="000D36F4"/>
    <w:rsid w:val="000F0DBF"/>
    <w:rsid w:val="000F7823"/>
    <w:rsid w:val="001162C6"/>
    <w:rsid w:val="001206DC"/>
    <w:rsid w:val="001245C8"/>
    <w:rsid w:val="00135436"/>
    <w:rsid w:val="00150003"/>
    <w:rsid w:val="00150F3E"/>
    <w:rsid w:val="00156D6F"/>
    <w:rsid w:val="0015756F"/>
    <w:rsid w:val="00157A36"/>
    <w:rsid w:val="00174FFA"/>
    <w:rsid w:val="0017647D"/>
    <w:rsid w:val="00192E77"/>
    <w:rsid w:val="00195CA7"/>
    <w:rsid w:val="001A448C"/>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D234D"/>
    <w:rsid w:val="003D56E2"/>
    <w:rsid w:val="003F0472"/>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5969"/>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F1E45"/>
    <w:rsid w:val="00AF2660"/>
    <w:rsid w:val="00B15D31"/>
    <w:rsid w:val="00B30494"/>
    <w:rsid w:val="00B331CC"/>
    <w:rsid w:val="00B343BE"/>
    <w:rsid w:val="00B3635E"/>
    <w:rsid w:val="00B55D94"/>
    <w:rsid w:val="00B61734"/>
    <w:rsid w:val="00B66D91"/>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25385"/>
    <w:rsid w:val="00D27B99"/>
    <w:rsid w:val="00D44EA0"/>
    <w:rsid w:val="00D45E29"/>
    <w:rsid w:val="00D54775"/>
    <w:rsid w:val="00D8023B"/>
    <w:rsid w:val="00DA1F4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886</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2015-08-04T10:49:00Z</cp:lastPrinted>
  <dcterms:created xsi:type="dcterms:W3CDTF">2024-02-29T15:09:00Z</dcterms:created>
  <dcterms:modified xsi:type="dcterms:W3CDTF">2024-07-15T05:59:00Z</dcterms:modified>
</cp:coreProperties>
</file>