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AE272" w14:textId="77777777" w:rsidR="008A7023" w:rsidRDefault="008A7023" w:rsidP="000D1D67">
      <w:pPr>
        <w:pStyle w:val="Titel"/>
        <w:spacing w:after="120"/>
        <w:ind w:right="1848"/>
        <w:jc w:val="both"/>
        <w:rPr>
          <w:szCs w:val="28"/>
        </w:rPr>
      </w:pPr>
    </w:p>
    <w:p w14:paraId="7C355415" w14:textId="0DC22B71" w:rsidR="00BA0472" w:rsidRPr="00BA0472" w:rsidRDefault="00BA0472" w:rsidP="00BA0472">
      <w:pPr>
        <w:rPr>
          <w:b/>
          <w:bCs/>
          <w:sz w:val="28"/>
          <w:szCs w:val="32"/>
        </w:rPr>
      </w:pPr>
      <w:r w:rsidRPr="00BA0472">
        <w:rPr>
          <w:b/>
          <w:bCs/>
          <w:sz w:val="28"/>
          <w:szCs w:val="32"/>
        </w:rPr>
        <w:t>Mehr Variabilität in der Aussaat</w:t>
      </w:r>
      <w:r>
        <w:rPr>
          <w:b/>
          <w:bCs/>
          <w:sz w:val="28"/>
          <w:szCs w:val="32"/>
        </w:rPr>
        <w:t xml:space="preserve"> – </w:t>
      </w:r>
    </w:p>
    <w:p w14:paraId="24E79514" w14:textId="1167CC14" w:rsidR="00BA0472" w:rsidRPr="00BA0472" w:rsidRDefault="00BA0472" w:rsidP="00BA0472">
      <w:pPr>
        <w:ind w:right="1699"/>
        <w:rPr>
          <w:b/>
          <w:bCs/>
          <w:sz w:val="28"/>
          <w:szCs w:val="32"/>
        </w:rPr>
      </w:pPr>
      <w:r w:rsidRPr="00BA0472">
        <w:rPr>
          <w:b/>
          <w:bCs/>
          <w:sz w:val="28"/>
          <w:szCs w:val="32"/>
        </w:rPr>
        <w:t xml:space="preserve">LEMKEN Solitair mit geteiltem Saatgutbehälter </w:t>
      </w:r>
    </w:p>
    <w:p w14:paraId="3E2F75A3" w14:textId="77777777" w:rsidR="00BA0472" w:rsidRDefault="00BA0472" w:rsidP="00BA0472"/>
    <w:p w14:paraId="26ED1C97" w14:textId="77777777" w:rsidR="00BA0472" w:rsidRDefault="00BA0472" w:rsidP="00BA0472"/>
    <w:p w14:paraId="64AE9AC9" w14:textId="19A2009B" w:rsidR="00591536" w:rsidRDefault="00BA0472" w:rsidP="00BA0472">
      <w:pPr>
        <w:pStyle w:val="Titel"/>
        <w:spacing w:after="240" w:line="360" w:lineRule="auto"/>
        <w:ind w:right="1699"/>
        <w:jc w:val="both"/>
        <w:rPr>
          <w:b w:val="0"/>
          <w:sz w:val="22"/>
          <w:szCs w:val="22"/>
        </w:rPr>
      </w:pPr>
      <w:r w:rsidRPr="00BA0472">
        <w:rPr>
          <w:b w:val="0"/>
          <w:sz w:val="22"/>
          <w:szCs w:val="22"/>
        </w:rPr>
        <w:t>Knapp ein Jahr nach dem erfolgreichen Marktstart der pneumatischen Drillmaschine Solitair 9+ stellt LEMKEN jetzt d</w:t>
      </w:r>
      <w:r w:rsidR="009A119B">
        <w:rPr>
          <w:b w:val="0"/>
          <w:sz w:val="22"/>
          <w:szCs w:val="22"/>
        </w:rPr>
        <w:t>eren</w:t>
      </w:r>
      <w:r w:rsidRPr="00BA0472">
        <w:rPr>
          <w:b w:val="0"/>
          <w:sz w:val="22"/>
          <w:szCs w:val="22"/>
        </w:rPr>
        <w:t xml:space="preserve"> neue Version </w:t>
      </w:r>
      <w:r>
        <w:rPr>
          <w:b w:val="0"/>
          <w:sz w:val="22"/>
          <w:szCs w:val="22"/>
        </w:rPr>
        <w:t>„</w:t>
      </w:r>
      <w:r w:rsidRPr="00BA0472">
        <w:rPr>
          <w:b w:val="0"/>
          <w:sz w:val="22"/>
          <w:szCs w:val="22"/>
        </w:rPr>
        <w:t>Duo</w:t>
      </w:r>
      <w:r>
        <w:rPr>
          <w:b w:val="0"/>
          <w:sz w:val="22"/>
          <w:szCs w:val="22"/>
        </w:rPr>
        <w:t>“</w:t>
      </w:r>
      <w:r w:rsidRPr="00BA0472">
        <w:rPr>
          <w:b w:val="0"/>
          <w:sz w:val="22"/>
          <w:szCs w:val="22"/>
        </w:rPr>
        <w:t xml:space="preserve"> mit geteiltem Saatgutbehälter vor. Dieser bietet vielfältige Möglichkeiten für die gleichzeitige Ausbringung von Saatgut, Dünger oder </w:t>
      </w:r>
      <w:r w:rsidR="00AD2C68">
        <w:rPr>
          <w:b w:val="0"/>
          <w:sz w:val="22"/>
          <w:szCs w:val="22"/>
        </w:rPr>
        <w:t xml:space="preserve">auch </w:t>
      </w:r>
      <w:r w:rsidRPr="00BA0472">
        <w:rPr>
          <w:b w:val="0"/>
          <w:sz w:val="22"/>
          <w:szCs w:val="22"/>
        </w:rPr>
        <w:t xml:space="preserve">Zwischensaaten. Damit erweitert </w:t>
      </w:r>
      <w:r w:rsidR="00D6232A">
        <w:rPr>
          <w:b w:val="0"/>
          <w:sz w:val="22"/>
          <w:szCs w:val="22"/>
        </w:rPr>
        <w:t>LEMKEN als</w:t>
      </w:r>
      <w:r w:rsidRPr="00BA0472">
        <w:rPr>
          <w:b w:val="0"/>
          <w:sz w:val="22"/>
          <w:szCs w:val="22"/>
        </w:rPr>
        <w:t xml:space="preserve"> Spezialist für den professionellen Pflanzenbau sein Portfolio um eine </w:t>
      </w:r>
      <w:r w:rsidR="00FE2208">
        <w:rPr>
          <w:b w:val="0"/>
          <w:sz w:val="22"/>
          <w:szCs w:val="22"/>
        </w:rPr>
        <w:t>Maschine</w:t>
      </w:r>
      <w:r w:rsidR="00CB2574">
        <w:rPr>
          <w:b w:val="0"/>
          <w:sz w:val="22"/>
          <w:szCs w:val="22"/>
        </w:rPr>
        <w:t xml:space="preserve"> für den konsequent kostenoptimierten Marktfruchtanbau</w:t>
      </w:r>
      <w:r w:rsidR="00591536">
        <w:rPr>
          <w:b w:val="0"/>
          <w:sz w:val="22"/>
          <w:szCs w:val="22"/>
        </w:rPr>
        <w:t>.</w:t>
      </w:r>
    </w:p>
    <w:p w14:paraId="0A5F16CC" w14:textId="77777777" w:rsidR="00F01EB5" w:rsidRDefault="00BA0472" w:rsidP="00BA0472">
      <w:pPr>
        <w:pStyle w:val="Titel"/>
        <w:spacing w:after="240" w:line="360" w:lineRule="auto"/>
        <w:ind w:right="1699"/>
        <w:jc w:val="both"/>
        <w:rPr>
          <w:b w:val="0"/>
          <w:sz w:val="22"/>
          <w:szCs w:val="22"/>
        </w:rPr>
      </w:pPr>
      <w:r w:rsidRPr="00BA0472">
        <w:rPr>
          <w:b w:val="0"/>
          <w:sz w:val="22"/>
          <w:szCs w:val="22"/>
        </w:rPr>
        <w:t>Der Saatgutbehälter der Solitair 9+ Duo fasst 1.850 Liter, die sich je nach Anforderung im Verhältnis 50/50 oder 6</w:t>
      </w:r>
      <w:r w:rsidR="005973A5">
        <w:rPr>
          <w:b w:val="0"/>
          <w:sz w:val="22"/>
          <w:szCs w:val="22"/>
        </w:rPr>
        <w:t>0</w:t>
      </w:r>
      <w:r w:rsidRPr="00BA0472">
        <w:rPr>
          <w:b w:val="0"/>
          <w:sz w:val="22"/>
          <w:szCs w:val="22"/>
        </w:rPr>
        <w:t xml:space="preserve">/40 aufteilen lassen. </w:t>
      </w:r>
      <w:r w:rsidR="004F7421">
        <w:rPr>
          <w:b w:val="0"/>
          <w:sz w:val="22"/>
          <w:szCs w:val="22"/>
        </w:rPr>
        <w:t>Dadurch sind</w:t>
      </w:r>
      <w:r w:rsidR="00770AF7">
        <w:rPr>
          <w:b w:val="0"/>
          <w:sz w:val="22"/>
          <w:szCs w:val="22"/>
        </w:rPr>
        <w:t xml:space="preserve"> zwei </w:t>
      </w:r>
      <w:r w:rsidRPr="00BA0472">
        <w:rPr>
          <w:b w:val="0"/>
          <w:sz w:val="22"/>
          <w:szCs w:val="22"/>
        </w:rPr>
        <w:t>Ausbringungsvarianten</w:t>
      </w:r>
      <w:r w:rsidR="004F7421">
        <w:rPr>
          <w:b w:val="0"/>
          <w:sz w:val="22"/>
          <w:szCs w:val="22"/>
        </w:rPr>
        <w:t xml:space="preserve"> möglich</w:t>
      </w:r>
      <w:r>
        <w:rPr>
          <w:b w:val="0"/>
          <w:sz w:val="22"/>
          <w:szCs w:val="22"/>
        </w:rPr>
        <w:t>:</w:t>
      </w:r>
      <w:r w:rsidRPr="00BA0472">
        <w:rPr>
          <w:b w:val="0"/>
          <w:sz w:val="22"/>
          <w:szCs w:val="22"/>
        </w:rPr>
        <w:t xml:space="preserve"> </w:t>
      </w:r>
    </w:p>
    <w:p w14:paraId="6812075F" w14:textId="48DBB2BD" w:rsidR="00BA0472" w:rsidRDefault="00BA0472" w:rsidP="00F01EB5">
      <w:pPr>
        <w:pStyle w:val="Titel"/>
        <w:numPr>
          <w:ilvl w:val="0"/>
          <w:numId w:val="1"/>
        </w:numPr>
        <w:spacing w:after="240" w:line="360" w:lineRule="auto"/>
        <w:ind w:right="1699"/>
        <w:jc w:val="both"/>
        <w:rPr>
          <w:b w:val="0"/>
          <w:sz w:val="22"/>
          <w:szCs w:val="22"/>
        </w:rPr>
      </w:pPr>
      <w:r w:rsidRPr="00BA0472">
        <w:rPr>
          <w:b w:val="0"/>
          <w:sz w:val="22"/>
          <w:szCs w:val="22"/>
        </w:rPr>
        <w:t>In der Single-Shot</w:t>
      </w:r>
      <w:r w:rsidR="00B80147">
        <w:rPr>
          <w:b w:val="0"/>
          <w:sz w:val="22"/>
          <w:szCs w:val="22"/>
        </w:rPr>
        <w:t>-</w:t>
      </w:r>
      <w:r w:rsidRPr="00BA0472">
        <w:rPr>
          <w:b w:val="0"/>
          <w:sz w:val="22"/>
          <w:szCs w:val="22"/>
        </w:rPr>
        <w:t xml:space="preserve">Ausführung wird Saatgut bzw. Dünger </w:t>
      </w:r>
      <w:r w:rsidR="00F3177B">
        <w:rPr>
          <w:b w:val="0"/>
          <w:sz w:val="22"/>
          <w:szCs w:val="22"/>
        </w:rPr>
        <w:t>nach</w:t>
      </w:r>
      <w:r w:rsidRPr="00BA0472">
        <w:rPr>
          <w:b w:val="0"/>
          <w:sz w:val="22"/>
          <w:szCs w:val="22"/>
        </w:rPr>
        <w:t xml:space="preserve"> den </w:t>
      </w:r>
      <w:r w:rsidR="00460FE1">
        <w:rPr>
          <w:b w:val="0"/>
          <w:sz w:val="22"/>
          <w:szCs w:val="22"/>
        </w:rPr>
        <w:t xml:space="preserve">jeweils zwei </w:t>
      </w:r>
      <w:r w:rsidR="00BE7F8B">
        <w:rPr>
          <w:b w:val="0"/>
          <w:sz w:val="22"/>
          <w:szCs w:val="22"/>
        </w:rPr>
        <w:t xml:space="preserve">elektrischen </w:t>
      </w:r>
      <w:r w:rsidRPr="00BA0472">
        <w:rPr>
          <w:b w:val="0"/>
          <w:sz w:val="22"/>
          <w:szCs w:val="22"/>
        </w:rPr>
        <w:t>Dosiereinheiten de</w:t>
      </w:r>
      <w:r w:rsidR="002F6056">
        <w:rPr>
          <w:b w:val="0"/>
          <w:sz w:val="22"/>
          <w:szCs w:val="22"/>
        </w:rPr>
        <w:t>r</w:t>
      </w:r>
      <w:r w:rsidRPr="00BA0472">
        <w:rPr>
          <w:b w:val="0"/>
          <w:sz w:val="22"/>
          <w:szCs w:val="22"/>
        </w:rPr>
        <w:t xml:space="preserve"> </w:t>
      </w:r>
      <w:r w:rsidR="0060020D">
        <w:rPr>
          <w:b w:val="0"/>
          <w:sz w:val="22"/>
          <w:szCs w:val="22"/>
        </w:rPr>
        <w:t xml:space="preserve">beiden </w:t>
      </w:r>
      <w:r w:rsidRPr="00BA0472">
        <w:rPr>
          <w:b w:val="0"/>
          <w:sz w:val="22"/>
          <w:szCs w:val="22"/>
        </w:rPr>
        <w:t>Behältersegment</w:t>
      </w:r>
      <w:r w:rsidR="002F6056">
        <w:rPr>
          <w:b w:val="0"/>
          <w:sz w:val="22"/>
          <w:szCs w:val="22"/>
        </w:rPr>
        <w:t>e</w:t>
      </w:r>
      <w:r w:rsidRPr="00BA0472">
        <w:rPr>
          <w:b w:val="0"/>
          <w:sz w:val="22"/>
          <w:szCs w:val="22"/>
        </w:rPr>
        <w:t xml:space="preserve"> zusammenge</w:t>
      </w:r>
      <w:r w:rsidR="002964A0">
        <w:rPr>
          <w:b w:val="0"/>
          <w:sz w:val="22"/>
          <w:szCs w:val="22"/>
        </w:rPr>
        <w:t>bracht</w:t>
      </w:r>
      <w:r w:rsidR="00FF7760">
        <w:rPr>
          <w:b w:val="0"/>
          <w:sz w:val="22"/>
          <w:szCs w:val="22"/>
        </w:rPr>
        <w:t>.</w:t>
      </w:r>
      <w:r>
        <w:rPr>
          <w:b w:val="0"/>
          <w:sz w:val="22"/>
          <w:szCs w:val="22"/>
        </w:rPr>
        <w:t xml:space="preserve"> </w:t>
      </w:r>
      <w:r w:rsidR="00F80265">
        <w:rPr>
          <w:b w:val="0"/>
          <w:sz w:val="22"/>
          <w:szCs w:val="22"/>
        </w:rPr>
        <w:t>Die</w:t>
      </w:r>
      <w:r w:rsidR="00FF7760">
        <w:rPr>
          <w:b w:val="0"/>
          <w:sz w:val="22"/>
          <w:szCs w:val="22"/>
        </w:rPr>
        <w:t xml:space="preserve"> </w:t>
      </w:r>
      <w:r w:rsidR="003C65C7">
        <w:rPr>
          <w:b w:val="0"/>
          <w:sz w:val="22"/>
          <w:szCs w:val="22"/>
        </w:rPr>
        <w:t>unterschiedlichen</w:t>
      </w:r>
      <w:r w:rsidR="00FF7760">
        <w:rPr>
          <w:b w:val="0"/>
          <w:sz w:val="22"/>
          <w:szCs w:val="22"/>
        </w:rPr>
        <w:t xml:space="preserve"> Komponenten </w:t>
      </w:r>
      <w:r w:rsidR="00F80265">
        <w:rPr>
          <w:b w:val="0"/>
          <w:sz w:val="22"/>
          <w:szCs w:val="22"/>
        </w:rPr>
        <w:t xml:space="preserve">werden </w:t>
      </w:r>
      <w:r w:rsidR="0037340C">
        <w:rPr>
          <w:b w:val="0"/>
          <w:sz w:val="22"/>
          <w:szCs w:val="22"/>
        </w:rPr>
        <w:t>dann</w:t>
      </w:r>
      <w:r w:rsidR="00F80265">
        <w:rPr>
          <w:b w:val="0"/>
          <w:sz w:val="22"/>
          <w:szCs w:val="22"/>
        </w:rPr>
        <w:t xml:space="preserve"> in einem</w:t>
      </w:r>
      <w:r w:rsidR="00F80265" w:rsidRPr="00BA0472">
        <w:rPr>
          <w:b w:val="0"/>
          <w:sz w:val="22"/>
          <w:szCs w:val="22"/>
        </w:rPr>
        <w:t xml:space="preserve"> </w:t>
      </w:r>
      <w:proofErr w:type="spellStart"/>
      <w:r w:rsidR="00F80265" w:rsidRPr="00BA0472">
        <w:rPr>
          <w:b w:val="0"/>
          <w:sz w:val="22"/>
          <w:szCs w:val="22"/>
        </w:rPr>
        <w:t>Särohr</w:t>
      </w:r>
      <w:proofErr w:type="spellEnd"/>
      <w:r w:rsidR="00F80265">
        <w:rPr>
          <w:b w:val="0"/>
          <w:sz w:val="22"/>
          <w:szCs w:val="22"/>
        </w:rPr>
        <w:t xml:space="preserve"> </w:t>
      </w:r>
      <w:r w:rsidR="00FF7760" w:rsidRPr="00BA0472">
        <w:rPr>
          <w:b w:val="0"/>
          <w:sz w:val="22"/>
          <w:szCs w:val="22"/>
        </w:rPr>
        <w:t xml:space="preserve">zu den Doppelscheibenscharen </w:t>
      </w:r>
      <w:r w:rsidR="00F80265">
        <w:rPr>
          <w:b w:val="0"/>
          <w:sz w:val="22"/>
          <w:szCs w:val="22"/>
        </w:rPr>
        <w:t>geführt und</w:t>
      </w:r>
      <w:r w:rsidR="00A60B62">
        <w:rPr>
          <w:b w:val="0"/>
          <w:sz w:val="22"/>
          <w:szCs w:val="22"/>
        </w:rPr>
        <w:t xml:space="preserve"> </w:t>
      </w:r>
      <w:r w:rsidR="00B34C17">
        <w:rPr>
          <w:b w:val="0"/>
          <w:sz w:val="22"/>
          <w:szCs w:val="22"/>
        </w:rPr>
        <w:t>in einer Saatfurche</w:t>
      </w:r>
      <w:r w:rsidR="00F80265">
        <w:rPr>
          <w:b w:val="0"/>
          <w:sz w:val="22"/>
          <w:szCs w:val="22"/>
        </w:rPr>
        <w:t xml:space="preserve"> abgelegt</w:t>
      </w:r>
      <w:r w:rsidRPr="00BA0472">
        <w:rPr>
          <w:b w:val="0"/>
          <w:sz w:val="22"/>
          <w:szCs w:val="22"/>
        </w:rPr>
        <w:t>.</w:t>
      </w:r>
      <w:r w:rsidR="00B34C17">
        <w:rPr>
          <w:b w:val="0"/>
          <w:sz w:val="22"/>
          <w:szCs w:val="22"/>
        </w:rPr>
        <w:t xml:space="preserve"> So kann bei der Winteraussaat ein</w:t>
      </w:r>
      <w:r w:rsidR="00F80265">
        <w:rPr>
          <w:b w:val="0"/>
          <w:sz w:val="22"/>
          <w:szCs w:val="22"/>
        </w:rPr>
        <w:t>e</w:t>
      </w:r>
      <w:r w:rsidR="00B34C17">
        <w:rPr>
          <w:b w:val="0"/>
          <w:sz w:val="22"/>
          <w:szCs w:val="22"/>
        </w:rPr>
        <w:t xml:space="preserve"> </w:t>
      </w:r>
      <w:r w:rsidR="00F80265">
        <w:rPr>
          <w:b w:val="0"/>
          <w:sz w:val="22"/>
          <w:szCs w:val="22"/>
        </w:rPr>
        <w:t>passende</w:t>
      </w:r>
      <w:r w:rsidR="00B34C17">
        <w:rPr>
          <w:b w:val="0"/>
          <w:sz w:val="22"/>
          <w:szCs w:val="22"/>
        </w:rPr>
        <w:t xml:space="preserve"> Düngerstartgabe oder bei Sommerungen </w:t>
      </w:r>
      <w:r w:rsidR="00D1383D">
        <w:rPr>
          <w:b w:val="0"/>
          <w:sz w:val="22"/>
          <w:szCs w:val="22"/>
        </w:rPr>
        <w:t>eine vollständige Düngung mitgegeben werden.</w:t>
      </w:r>
      <w:r w:rsidRPr="00BA0472">
        <w:rPr>
          <w:b w:val="0"/>
          <w:sz w:val="22"/>
          <w:szCs w:val="22"/>
        </w:rPr>
        <w:t xml:space="preserve"> </w:t>
      </w:r>
      <w:r w:rsidR="00FF3A89">
        <w:rPr>
          <w:b w:val="0"/>
          <w:sz w:val="22"/>
          <w:szCs w:val="22"/>
        </w:rPr>
        <w:t>Eine automatische Fahrgassenschaltung ist in den Verteilern integriert.</w:t>
      </w:r>
    </w:p>
    <w:p w14:paraId="6731E9EF" w14:textId="292CAEA0" w:rsidR="00F80265" w:rsidRPr="002E3817" w:rsidRDefault="00F80265" w:rsidP="002E3817">
      <w:pPr>
        <w:pStyle w:val="Titel"/>
        <w:numPr>
          <w:ilvl w:val="0"/>
          <w:numId w:val="1"/>
        </w:numPr>
        <w:spacing w:after="240" w:line="360" w:lineRule="auto"/>
        <w:ind w:right="1699"/>
        <w:jc w:val="both"/>
        <w:rPr>
          <w:b w:val="0"/>
          <w:sz w:val="22"/>
          <w:szCs w:val="22"/>
        </w:rPr>
      </w:pPr>
      <w:r w:rsidRPr="00BA0472">
        <w:rPr>
          <w:b w:val="0"/>
          <w:sz w:val="22"/>
          <w:szCs w:val="22"/>
        </w:rPr>
        <w:t>Größere Variabilität in der Ablage gewährt das Double-Shot</w:t>
      </w:r>
      <w:r>
        <w:rPr>
          <w:b w:val="0"/>
          <w:sz w:val="22"/>
          <w:szCs w:val="22"/>
        </w:rPr>
        <w:t>-</w:t>
      </w:r>
      <w:r w:rsidRPr="00BA0472">
        <w:rPr>
          <w:b w:val="0"/>
          <w:sz w:val="22"/>
          <w:szCs w:val="22"/>
        </w:rPr>
        <w:t>S</w:t>
      </w:r>
      <w:r w:rsidR="003B5CFD">
        <w:rPr>
          <w:b w:val="0"/>
          <w:sz w:val="22"/>
          <w:szCs w:val="22"/>
        </w:rPr>
        <w:t xml:space="preserve">ystem. </w:t>
      </w:r>
      <w:r w:rsidR="00996FB3">
        <w:rPr>
          <w:b w:val="0"/>
          <w:sz w:val="22"/>
          <w:szCs w:val="22"/>
        </w:rPr>
        <w:t xml:space="preserve">Hier fließen die </w:t>
      </w:r>
      <w:r w:rsidR="004F4711">
        <w:rPr>
          <w:b w:val="0"/>
          <w:sz w:val="22"/>
          <w:szCs w:val="22"/>
        </w:rPr>
        <w:t>beiden</w:t>
      </w:r>
      <w:r w:rsidR="00996FB3">
        <w:rPr>
          <w:b w:val="0"/>
          <w:sz w:val="22"/>
          <w:szCs w:val="22"/>
        </w:rPr>
        <w:t xml:space="preserve"> Komponenten über </w:t>
      </w:r>
      <w:r w:rsidR="004603A8">
        <w:rPr>
          <w:b w:val="0"/>
          <w:sz w:val="22"/>
          <w:szCs w:val="22"/>
        </w:rPr>
        <w:t xml:space="preserve">gedoppelte Verteiler in </w:t>
      </w:r>
      <w:r w:rsidR="00996FB3">
        <w:rPr>
          <w:b w:val="0"/>
          <w:sz w:val="22"/>
          <w:szCs w:val="22"/>
        </w:rPr>
        <w:t xml:space="preserve">zwei </w:t>
      </w:r>
      <w:proofErr w:type="spellStart"/>
      <w:r w:rsidR="00996FB3">
        <w:rPr>
          <w:b w:val="0"/>
          <w:sz w:val="22"/>
          <w:szCs w:val="22"/>
        </w:rPr>
        <w:t>Sä</w:t>
      </w:r>
      <w:r w:rsidR="002D0989">
        <w:rPr>
          <w:b w:val="0"/>
          <w:sz w:val="22"/>
          <w:szCs w:val="22"/>
        </w:rPr>
        <w:t>rohren</w:t>
      </w:r>
      <w:proofErr w:type="spellEnd"/>
      <w:r w:rsidR="00996FB3">
        <w:rPr>
          <w:b w:val="0"/>
          <w:sz w:val="22"/>
          <w:szCs w:val="22"/>
        </w:rPr>
        <w:t xml:space="preserve"> </w:t>
      </w:r>
      <w:r w:rsidR="00D9538F">
        <w:rPr>
          <w:b w:val="0"/>
          <w:sz w:val="22"/>
          <w:szCs w:val="22"/>
        </w:rPr>
        <w:t xml:space="preserve">getrennt </w:t>
      </w:r>
      <w:r w:rsidR="00996FB3">
        <w:rPr>
          <w:b w:val="0"/>
          <w:sz w:val="22"/>
          <w:szCs w:val="22"/>
        </w:rPr>
        <w:t>zu ein</w:t>
      </w:r>
      <w:r w:rsidR="003B5CFD">
        <w:rPr>
          <w:b w:val="0"/>
          <w:sz w:val="22"/>
          <w:szCs w:val="22"/>
        </w:rPr>
        <w:t xml:space="preserve">em Doppelscheibenschar. </w:t>
      </w:r>
      <w:r w:rsidRPr="00BA0472">
        <w:rPr>
          <w:b w:val="0"/>
          <w:sz w:val="22"/>
          <w:szCs w:val="22"/>
        </w:rPr>
        <w:t xml:space="preserve">Die Ausbringung </w:t>
      </w:r>
      <w:r w:rsidR="00385B22">
        <w:rPr>
          <w:b w:val="0"/>
          <w:sz w:val="22"/>
          <w:szCs w:val="22"/>
        </w:rPr>
        <w:t>kann</w:t>
      </w:r>
      <w:r w:rsidRPr="00BA0472">
        <w:rPr>
          <w:b w:val="0"/>
          <w:sz w:val="22"/>
          <w:szCs w:val="22"/>
        </w:rPr>
        <w:t xml:space="preserve"> dann </w:t>
      </w:r>
      <w:r>
        <w:rPr>
          <w:b w:val="0"/>
          <w:sz w:val="22"/>
          <w:szCs w:val="22"/>
        </w:rPr>
        <w:t xml:space="preserve">entweder </w:t>
      </w:r>
      <w:r w:rsidR="00DD6DA2">
        <w:rPr>
          <w:b w:val="0"/>
          <w:sz w:val="22"/>
          <w:szCs w:val="22"/>
        </w:rPr>
        <w:t xml:space="preserve">wieder </w:t>
      </w:r>
      <w:r w:rsidRPr="00BA0472">
        <w:rPr>
          <w:b w:val="0"/>
          <w:sz w:val="22"/>
          <w:szCs w:val="22"/>
        </w:rPr>
        <w:t>in einer Reihe</w:t>
      </w:r>
      <w:r w:rsidR="004C4019">
        <w:rPr>
          <w:b w:val="0"/>
          <w:sz w:val="22"/>
          <w:szCs w:val="22"/>
        </w:rPr>
        <w:t xml:space="preserve"> wie beim Single-Shot-Verfahren</w:t>
      </w:r>
      <w:r w:rsidR="00385B22">
        <w:rPr>
          <w:b w:val="0"/>
          <w:sz w:val="22"/>
          <w:szCs w:val="22"/>
        </w:rPr>
        <w:t xml:space="preserve"> erfolgen</w:t>
      </w:r>
      <w:r w:rsidR="001D6431">
        <w:rPr>
          <w:b w:val="0"/>
          <w:sz w:val="22"/>
          <w:szCs w:val="22"/>
        </w:rPr>
        <w:t xml:space="preserve"> o</w:t>
      </w:r>
      <w:r w:rsidR="004C4019">
        <w:rPr>
          <w:b w:val="0"/>
          <w:sz w:val="22"/>
          <w:szCs w:val="22"/>
        </w:rPr>
        <w:t>der</w:t>
      </w:r>
      <w:r w:rsidR="001D6431">
        <w:rPr>
          <w:b w:val="0"/>
          <w:sz w:val="22"/>
          <w:szCs w:val="22"/>
        </w:rPr>
        <w:t>,</w:t>
      </w:r>
      <w:r w:rsidR="001860C1">
        <w:rPr>
          <w:b w:val="0"/>
          <w:sz w:val="22"/>
          <w:szCs w:val="22"/>
        </w:rPr>
        <w:t xml:space="preserve"> </w:t>
      </w:r>
      <w:r w:rsidR="00391065">
        <w:rPr>
          <w:b w:val="0"/>
          <w:sz w:val="22"/>
          <w:szCs w:val="22"/>
        </w:rPr>
        <w:t>über</w:t>
      </w:r>
      <w:r w:rsidRPr="00BA0472">
        <w:rPr>
          <w:b w:val="0"/>
          <w:sz w:val="22"/>
          <w:szCs w:val="22"/>
        </w:rPr>
        <w:t xml:space="preserve"> eine</w:t>
      </w:r>
      <w:r w:rsidR="00391065">
        <w:rPr>
          <w:b w:val="0"/>
          <w:sz w:val="22"/>
          <w:szCs w:val="22"/>
        </w:rPr>
        <w:t>n</w:t>
      </w:r>
      <w:r w:rsidRPr="00BA0472">
        <w:rPr>
          <w:b w:val="0"/>
          <w:sz w:val="22"/>
          <w:szCs w:val="22"/>
        </w:rPr>
        <w:t xml:space="preserve"> </w:t>
      </w:r>
      <w:r w:rsidR="001860C1">
        <w:rPr>
          <w:b w:val="0"/>
          <w:sz w:val="22"/>
          <w:szCs w:val="22"/>
        </w:rPr>
        <w:t>schnellen</w:t>
      </w:r>
      <w:r w:rsidRPr="00BA0472">
        <w:rPr>
          <w:b w:val="0"/>
          <w:sz w:val="22"/>
          <w:szCs w:val="22"/>
        </w:rPr>
        <w:t xml:space="preserve"> Tausch der Fahrgassenpatrone im Verteiler</w:t>
      </w:r>
      <w:r w:rsidR="001860C1">
        <w:rPr>
          <w:b w:val="0"/>
          <w:sz w:val="22"/>
          <w:szCs w:val="22"/>
        </w:rPr>
        <w:t xml:space="preserve">, </w:t>
      </w:r>
      <w:r w:rsidR="00DD6DA2">
        <w:rPr>
          <w:b w:val="0"/>
          <w:sz w:val="22"/>
          <w:szCs w:val="22"/>
        </w:rPr>
        <w:t xml:space="preserve">getrennt </w:t>
      </w:r>
      <w:r w:rsidR="00D55253">
        <w:rPr>
          <w:b w:val="0"/>
          <w:sz w:val="22"/>
          <w:szCs w:val="22"/>
        </w:rPr>
        <w:t xml:space="preserve">und wechselweise </w:t>
      </w:r>
      <w:r w:rsidR="001860C1">
        <w:rPr>
          <w:b w:val="0"/>
          <w:sz w:val="22"/>
          <w:szCs w:val="22"/>
        </w:rPr>
        <w:t>in</w:t>
      </w:r>
      <w:r w:rsidRPr="00BA0472">
        <w:rPr>
          <w:b w:val="0"/>
          <w:sz w:val="22"/>
          <w:szCs w:val="22"/>
        </w:rPr>
        <w:t xml:space="preserve"> </w:t>
      </w:r>
      <w:r w:rsidR="0030032F">
        <w:rPr>
          <w:b w:val="0"/>
          <w:sz w:val="22"/>
          <w:szCs w:val="22"/>
        </w:rPr>
        <w:t>zwei</w:t>
      </w:r>
      <w:r w:rsidRPr="00BA0472">
        <w:rPr>
          <w:b w:val="0"/>
          <w:sz w:val="22"/>
          <w:szCs w:val="22"/>
        </w:rPr>
        <w:t xml:space="preserve"> </w:t>
      </w:r>
      <w:r w:rsidR="00BD115C">
        <w:rPr>
          <w:b w:val="0"/>
          <w:sz w:val="22"/>
          <w:szCs w:val="22"/>
        </w:rPr>
        <w:t>R</w:t>
      </w:r>
      <w:r>
        <w:rPr>
          <w:b w:val="0"/>
          <w:sz w:val="22"/>
          <w:szCs w:val="22"/>
        </w:rPr>
        <w:t>eihen</w:t>
      </w:r>
      <w:r w:rsidRPr="00BA0472">
        <w:rPr>
          <w:b w:val="0"/>
          <w:sz w:val="22"/>
          <w:szCs w:val="22"/>
        </w:rPr>
        <w:t xml:space="preserve">. </w:t>
      </w:r>
      <w:r w:rsidR="002E3817">
        <w:rPr>
          <w:b w:val="0"/>
          <w:sz w:val="22"/>
          <w:szCs w:val="22"/>
        </w:rPr>
        <w:t>Zusätzlich</w:t>
      </w:r>
      <w:r w:rsidRPr="002E3817">
        <w:rPr>
          <w:b w:val="0"/>
          <w:sz w:val="22"/>
          <w:szCs w:val="22"/>
        </w:rPr>
        <w:t xml:space="preserve"> kann </w:t>
      </w:r>
      <w:r w:rsidR="000A4D18">
        <w:rPr>
          <w:b w:val="0"/>
          <w:sz w:val="22"/>
          <w:szCs w:val="22"/>
        </w:rPr>
        <w:t xml:space="preserve">dabei </w:t>
      </w:r>
      <w:r w:rsidRPr="002E3817">
        <w:rPr>
          <w:b w:val="0"/>
          <w:sz w:val="22"/>
          <w:szCs w:val="22"/>
        </w:rPr>
        <w:t xml:space="preserve">die Ablagetiefe jeder zweiten Reihe bis zu einer Differenz von 5 cm separat über die Andruckrolle eingestellt werden. So ist es möglich, zwei verschiedene Saatgüter </w:t>
      </w:r>
      <w:r w:rsidR="00B546C7">
        <w:rPr>
          <w:b w:val="0"/>
          <w:sz w:val="22"/>
          <w:szCs w:val="22"/>
        </w:rPr>
        <w:t xml:space="preserve">in der jeweils </w:t>
      </w:r>
      <w:r w:rsidRPr="002E3817">
        <w:rPr>
          <w:b w:val="0"/>
          <w:sz w:val="22"/>
          <w:szCs w:val="22"/>
        </w:rPr>
        <w:t>optimal</w:t>
      </w:r>
      <w:r w:rsidR="00B546C7">
        <w:rPr>
          <w:b w:val="0"/>
          <w:sz w:val="22"/>
          <w:szCs w:val="22"/>
        </w:rPr>
        <w:t>en Saattiefe</w:t>
      </w:r>
      <w:r w:rsidRPr="002E3817">
        <w:rPr>
          <w:b w:val="0"/>
          <w:sz w:val="22"/>
          <w:szCs w:val="22"/>
        </w:rPr>
        <w:t xml:space="preserve"> auszubringen oder eine </w:t>
      </w:r>
      <w:r w:rsidR="007F39D3">
        <w:rPr>
          <w:b w:val="0"/>
          <w:sz w:val="22"/>
          <w:szCs w:val="22"/>
        </w:rPr>
        <w:t xml:space="preserve">gleichzeitige </w:t>
      </w:r>
      <w:r w:rsidRPr="002E3817">
        <w:rPr>
          <w:b w:val="0"/>
          <w:sz w:val="22"/>
          <w:szCs w:val="22"/>
        </w:rPr>
        <w:t xml:space="preserve">Zwischenreihendüngung durchzuführen. </w:t>
      </w:r>
    </w:p>
    <w:p w14:paraId="3883FE1F" w14:textId="7596CE18" w:rsidR="00EC54B3" w:rsidRPr="00EC54B3" w:rsidRDefault="00BA0472" w:rsidP="00EC54B3">
      <w:pPr>
        <w:pStyle w:val="Titel"/>
        <w:spacing w:after="240" w:line="360" w:lineRule="auto"/>
        <w:ind w:right="1699"/>
        <w:jc w:val="both"/>
        <w:rPr>
          <w:b w:val="0"/>
          <w:sz w:val="22"/>
          <w:szCs w:val="22"/>
        </w:rPr>
      </w:pPr>
      <w:r w:rsidRPr="00BA0472">
        <w:rPr>
          <w:b w:val="0"/>
          <w:sz w:val="22"/>
          <w:szCs w:val="22"/>
        </w:rPr>
        <w:lastRenderedPageBreak/>
        <w:t xml:space="preserve">Die Solitair 9+ Duo ist in Arbeitsbreiten von </w:t>
      </w:r>
      <w:r w:rsidR="00E10EB3">
        <w:rPr>
          <w:b w:val="0"/>
          <w:sz w:val="22"/>
          <w:szCs w:val="22"/>
        </w:rPr>
        <w:t xml:space="preserve">drei </w:t>
      </w:r>
      <w:r w:rsidRPr="00BA0472">
        <w:rPr>
          <w:b w:val="0"/>
          <w:sz w:val="22"/>
          <w:szCs w:val="22"/>
        </w:rPr>
        <w:t>und vier Meter</w:t>
      </w:r>
      <w:r w:rsidR="00F80265">
        <w:rPr>
          <w:b w:val="0"/>
          <w:sz w:val="22"/>
          <w:szCs w:val="22"/>
        </w:rPr>
        <w:t>n</w:t>
      </w:r>
      <w:r w:rsidRPr="00BA0472">
        <w:rPr>
          <w:b w:val="0"/>
          <w:sz w:val="22"/>
          <w:szCs w:val="22"/>
        </w:rPr>
        <w:t xml:space="preserve"> erhältlich</w:t>
      </w:r>
      <w:r w:rsidR="00E10EB3">
        <w:rPr>
          <w:b w:val="0"/>
          <w:sz w:val="22"/>
          <w:szCs w:val="22"/>
        </w:rPr>
        <w:t>.</w:t>
      </w:r>
      <w:r w:rsidR="00EC54B3">
        <w:rPr>
          <w:b w:val="0"/>
          <w:sz w:val="22"/>
          <w:szCs w:val="22"/>
        </w:rPr>
        <w:t xml:space="preserve"> </w:t>
      </w:r>
      <w:r w:rsidR="00EC54B3" w:rsidRPr="00EC54B3">
        <w:rPr>
          <w:b w:val="0"/>
          <w:sz w:val="22"/>
          <w:szCs w:val="22"/>
        </w:rPr>
        <w:t xml:space="preserve">Bestellungen werden ab sofort entgegengenommen; die </w:t>
      </w:r>
      <w:r w:rsidR="00B546C7">
        <w:rPr>
          <w:b w:val="0"/>
          <w:sz w:val="22"/>
          <w:szCs w:val="22"/>
        </w:rPr>
        <w:t>volle Verfügbarkeit ist für Januar 2022 vorgesehen</w:t>
      </w:r>
      <w:r w:rsidR="00EC54B3" w:rsidRPr="00EC54B3">
        <w:rPr>
          <w:b w:val="0"/>
          <w:sz w:val="22"/>
          <w:szCs w:val="22"/>
        </w:rPr>
        <w:t xml:space="preserve">. </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06FC5DF6"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Traditionsunternehmen setzt es seit 24</w:t>
      </w:r>
      <w:r w:rsidR="00C51E1C">
        <w:rPr>
          <w:rFonts w:cs="Arial"/>
          <w:sz w:val="20"/>
          <w:szCs w:val="20"/>
        </w:rPr>
        <w:t>1</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Hackmaschinen, Düngerstreuer sowie smarte Lösungen für das landwirtschaftliche Datenmanagement. Aktuell erwirtschaftet LEMKEN mit weltweit 1.600 Mitarbeiterinnen und Mitarbeitern einen Umsatz von rund </w:t>
      </w:r>
      <w:r w:rsidR="00D6232A">
        <w:rPr>
          <w:rFonts w:cs="Arial"/>
          <w:sz w:val="20"/>
          <w:szCs w:val="20"/>
        </w:rPr>
        <w:t>3</w:t>
      </w:r>
      <w:r w:rsidR="005A0F23">
        <w:rPr>
          <w:rFonts w:cs="Arial"/>
          <w:sz w:val="20"/>
          <w:szCs w:val="20"/>
        </w:rPr>
        <w:t>7</w:t>
      </w:r>
      <w:r w:rsidR="00D6232A">
        <w:rPr>
          <w:rFonts w:cs="Arial"/>
          <w:sz w:val="20"/>
          <w:szCs w:val="20"/>
        </w:rPr>
        <w:t>0</w:t>
      </w:r>
      <w:r w:rsidRPr="00BF5920">
        <w:rPr>
          <w:rFonts w:cs="Arial"/>
          <w:sz w:val="20"/>
          <w:szCs w:val="20"/>
        </w:rPr>
        <w:t xml:space="preserve"> Mio. €.</w:t>
      </w:r>
    </w:p>
    <w:p w14:paraId="6A1A4E1C" w14:textId="77777777" w:rsidR="00C63EC9" w:rsidRPr="00C72F04" w:rsidRDefault="00C63EC9" w:rsidP="00361A72">
      <w:pPr>
        <w:pStyle w:val="Textkrper2"/>
        <w:ind w:right="1699"/>
      </w:pPr>
    </w:p>
    <w:p w14:paraId="0E337D83" w14:textId="77777777" w:rsidR="00C63EC9" w:rsidRPr="00C72F04" w:rsidRDefault="00C63EC9" w:rsidP="00361A72">
      <w:pPr>
        <w:pStyle w:val="Textkrper2"/>
        <w:tabs>
          <w:tab w:val="left" w:pos="7020"/>
          <w:tab w:val="left" w:pos="7200"/>
        </w:tabs>
        <w:spacing w:line="288" w:lineRule="auto"/>
        <w:ind w:right="1699"/>
        <w:outlineLvl w:val="0"/>
        <w:rPr>
          <w:b/>
          <w:sz w:val="20"/>
          <w:szCs w:val="20"/>
        </w:rPr>
      </w:pPr>
      <w:r w:rsidRPr="00C72F04">
        <w:rPr>
          <w:b/>
          <w:sz w:val="20"/>
          <w:szCs w:val="20"/>
        </w:rPr>
        <w:t>Presse-Kontakt</w:t>
      </w:r>
    </w:p>
    <w:p w14:paraId="6862CF4C" w14:textId="77777777" w:rsidR="00C63EC9" w:rsidRPr="00C72F04" w:rsidRDefault="00F82E49" w:rsidP="00361A72">
      <w:pPr>
        <w:pStyle w:val="Textkrper2"/>
        <w:tabs>
          <w:tab w:val="left" w:pos="7020"/>
          <w:tab w:val="left" w:pos="7200"/>
        </w:tabs>
        <w:spacing w:line="240" w:lineRule="auto"/>
        <w:ind w:right="1699"/>
        <w:outlineLvl w:val="0"/>
        <w:rPr>
          <w:sz w:val="20"/>
          <w:szCs w:val="20"/>
        </w:rPr>
      </w:pPr>
      <w:r>
        <w:rPr>
          <w:sz w:val="20"/>
          <w:szCs w:val="20"/>
        </w:rPr>
        <w:t>Marie Ehses</w:t>
      </w:r>
    </w:p>
    <w:p w14:paraId="31B7861B" w14:textId="77777777" w:rsidR="00C63EC9" w:rsidRPr="00C72F04" w:rsidRDefault="00C63EC9" w:rsidP="00361A72">
      <w:pPr>
        <w:pStyle w:val="Textkrper2"/>
        <w:tabs>
          <w:tab w:val="left" w:pos="720"/>
          <w:tab w:val="left" w:pos="7200"/>
        </w:tabs>
        <w:spacing w:line="240" w:lineRule="auto"/>
        <w:ind w:right="1699"/>
        <w:rPr>
          <w:sz w:val="20"/>
          <w:szCs w:val="20"/>
        </w:rPr>
      </w:pPr>
      <w:r w:rsidRPr="00C72F04">
        <w:rPr>
          <w:sz w:val="20"/>
          <w:szCs w:val="20"/>
        </w:rPr>
        <w:t>Phone</w:t>
      </w:r>
      <w:r w:rsidRPr="00C72F04">
        <w:rPr>
          <w:sz w:val="20"/>
          <w:szCs w:val="20"/>
        </w:rPr>
        <w:tab/>
        <w:t xml:space="preserve">+49 2802 81 - </w:t>
      </w:r>
      <w:r w:rsidR="00F82E49">
        <w:rPr>
          <w:sz w:val="20"/>
          <w:szCs w:val="20"/>
        </w:rPr>
        <w:t>250</w:t>
      </w:r>
    </w:p>
    <w:p w14:paraId="68A07812" w14:textId="77777777" w:rsidR="003000F9" w:rsidRPr="003000F9" w:rsidRDefault="003000F9" w:rsidP="003000F9">
      <w:pPr>
        <w:pStyle w:val="Textkrper2"/>
        <w:tabs>
          <w:tab w:val="left" w:pos="720"/>
          <w:tab w:val="left" w:pos="7200"/>
        </w:tabs>
        <w:spacing w:line="240" w:lineRule="auto"/>
        <w:ind w:right="1699"/>
        <w:rPr>
          <w:color w:val="000000" w:themeColor="text1"/>
          <w:sz w:val="20"/>
          <w:szCs w:val="20"/>
        </w:rPr>
      </w:pPr>
      <w:r w:rsidRPr="003000F9">
        <w:rPr>
          <w:sz w:val="20"/>
          <w:szCs w:val="20"/>
        </w:rPr>
        <w:t>m.ehses@lemken.com</w:t>
      </w:r>
    </w:p>
    <w:p w14:paraId="6F2B4891" w14:textId="77777777" w:rsidR="00C63EC9" w:rsidRPr="0006759C" w:rsidRDefault="00C63EC9" w:rsidP="00361A72">
      <w:pPr>
        <w:pStyle w:val="Textkrper2"/>
        <w:tabs>
          <w:tab w:val="left" w:pos="720"/>
          <w:tab w:val="left" w:pos="7200"/>
        </w:tabs>
        <w:spacing w:line="240" w:lineRule="auto"/>
        <w:ind w:right="1699"/>
        <w:rPr>
          <w:sz w:val="20"/>
          <w:szCs w:val="20"/>
        </w:rPr>
      </w:pPr>
      <w:r w:rsidRPr="0006759C">
        <w:rPr>
          <w:sz w:val="20"/>
          <w:szCs w:val="20"/>
        </w:rPr>
        <w:t>www.lemken.com</w:t>
      </w:r>
    </w:p>
    <w:p w14:paraId="6A8BD072" w14:textId="77777777" w:rsidR="00C63EC9" w:rsidRPr="0006759C" w:rsidRDefault="00C63EC9" w:rsidP="00361A72">
      <w:pPr>
        <w:pStyle w:val="Textkrper2"/>
        <w:tabs>
          <w:tab w:val="left" w:pos="720"/>
          <w:tab w:val="left" w:pos="7200"/>
        </w:tabs>
        <w:spacing w:line="240" w:lineRule="auto"/>
        <w:ind w:right="1699"/>
        <w:rPr>
          <w:sz w:val="20"/>
          <w:szCs w:val="20"/>
        </w:rPr>
      </w:pPr>
    </w:p>
    <w:p w14:paraId="10C8834D" w14:textId="77777777" w:rsidR="000006C4" w:rsidRPr="0006759C" w:rsidRDefault="000006C4" w:rsidP="00361A72">
      <w:pPr>
        <w:pStyle w:val="Textkrper2"/>
        <w:tabs>
          <w:tab w:val="left" w:pos="720"/>
          <w:tab w:val="left" w:pos="7200"/>
        </w:tabs>
        <w:ind w:right="1699"/>
        <w:rPr>
          <w:sz w:val="20"/>
          <w:szCs w:val="20"/>
        </w:rPr>
      </w:pPr>
    </w:p>
    <w:p w14:paraId="434A3B46" w14:textId="7440C0B5" w:rsidR="00A3141E" w:rsidRDefault="00B4065C" w:rsidP="00A3141E">
      <w:bookmarkStart w:id="0" w:name="_Hlk73974156"/>
      <w:r>
        <w:t>Bild 1</w:t>
      </w:r>
      <w:r w:rsidR="00A3141E">
        <w:t>: Die neue Solitair von LEMKEN mit Saatgut- und Düngerausbringung</w:t>
      </w:r>
    </w:p>
    <w:p w14:paraId="7AC1A81B" w14:textId="31486F23" w:rsidR="00A3141E" w:rsidRDefault="00A3141E" w:rsidP="00A3141E"/>
    <w:p w14:paraId="42DC4D95" w14:textId="31DC22D2" w:rsidR="00B4065C" w:rsidRDefault="00B4065C" w:rsidP="00A3141E">
      <w:r>
        <w:rPr>
          <w:noProof/>
        </w:rPr>
        <w:drawing>
          <wp:inline distT="0" distB="0" distL="0" distR="0" wp14:anchorId="6530AF59" wp14:editId="1466A390">
            <wp:extent cx="3600000" cy="2571202"/>
            <wp:effectExtent l="0" t="0" r="635" b="635"/>
            <wp:docPr id="2" name="Grafik 2" descr="Ein Bild, das Outdoorobjekt, Himmel, Landmaschin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Outdoorobjekt, Himmel, Landmaschine, draußen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571202"/>
                    </a:xfrm>
                    <a:prstGeom prst="rect">
                      <a:avLst/>
                    </a:prstGeom>
                  </pic:spPr>
                </pic:pic>
              </a:graphicData>
            </a:graphic>
          </wp:inline>
        </w:drawing>
      </w:r>
    </w:p>
    <w:p w14:paraId="28EB01FB" w14:textId="77777777" w:rsidR="00A3141E" w:rsidRDefault="00A3141E" w:rsidP="00A3141E">
      <w:pPr>
        <w:rPr>
          <w:rFonts w:ascii="Calibri" w:hAnsi="Calibri"/>
          <w:szCs w:val="22"/>
        </w:rPr>
      </w:pPr>
    </w:p>
    <w:p w14:paraId="6CD3A4AC" w14:textId="77777777" w:rsidR="006440B8" w:rsidRDefault="006440B8">
      <w:r>
        <w:br w:type="page"/>
      </w:r>
    </w:p>
    <w:p w14:paraId="7761EB4C" w14:textId="20941AC4" w:rsidR="00C22B5C" w:rsidRDefault="00B4065C" w:rsidP="00A3141E">
      <w:pPr>
        <w:pStyle w:val="Textkrper2"/>
        <w:tabs>
          <w:tab w:val="left" w:pos="720"/>
          <w:tab w:val="left" w:pos="7200"/>
        </w:tabs>
        <w:ind w:right="1699"/>
        <w:rPr>
          <w:rFonts w:cs="Arial"/>
          <w:sz w:val="20"/>
          <w:szCs w:val="20"/>
        </w:rPr>
      </w:pPr>
      <w:r>
        <w:lastRenderedPageBreak/>
        <w:t xml:space="preserve">Bild </w:t>
      </w:r>
      <w:r w:rsidR="00A3141E">
        <w:t>2: Die </w:t>
      </w:r>
      <w:r w:rsidR="00A3141E">
        <w:rPr>
          <w:rFonts w:cs="Arial"/>
          <w:sz w:val="20"/>
          <w:szCs w:val="20"/>
        </w:rPr>
        <w:t xml:space="preserve">Solitair 9+ Duo mit Double-Shot-Ausführung </w:t>
      </w:r>
    </w:p>
    <w:p w14:paraId="5AABE2B4" w14:textId="18572EF8" w:rsidR="00B4065C" w:rsidRPr="002337E4" w:rsidRDefault="00B4065C" w:rsidP="00A3141E">
      <w:pPr>
        <w:pStyle w:val="Textkrper2"/>
        <w:tabs>
          <w:tab w:val="left" w:pos="720"/>
          <w:tab w:val="left" w:pos="7200"/>
        </w:tabs>
        <w:ind w:right="1699"/>
        <w:rPr>
          <w:sz w:val="20"/>
          <w:szCs w:val="20"/>
        </w:rPr>
      </w:pPr>
      <w:r>
        <w:rPr>
          <w:noProof/>
          <w:sz w:val="20"/>
          <w:szCs w:val="20"/>
        </w:rPr>
        <w:drawing>
          <wp:inline distT="0" distB="0" distL="0" distR="0" wp14:anchorId="63B19704" wp14:editId="409D8049">
            <wp:extent cx="3600000" cy="2400529"/>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2400529"/>
                    </a:xfrm>
                    <a:prstGeom prst="rect">
                      <a:avLst/>
                    </a:prstGeom>
                  </pic:spPr>
                </pic:pic>
              </a:graphicData>
            </a:graphic>
          </wp:inline>
        </w:drawing>
      </w:r>
      <w:bookmarkEnd w:id="0"/>
    </w:p>
    <w:sectPr w:rsidR="00B4065C" w:rsidRPr="002337E4" w:rsidSect="008A7023">
      <w:headerReference w:type="even" r:id="rId10"/>
      <w:headerReference w:type="default" r:id="rId11"/>
      <w:footerReference w:type="even" r:id="rId12"/>
      <w:footerReference w:type="default" r:id="rId13"/>
      <w:headerReference w:type="first" r:id="rId14"/>
      <w:footerReference w:type="first" r:id="rId15"/>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14AAE" w14:textId="77777777" w:rsidR="002A2574" w:rsidRDefault="002A2574">
      <w:r>
        <w:separator/>
      </w:r>
    </w:p>
  </w:endnote>
  <w:endnote w:type="continuationSeparator" w:id="0">
    <w:p w14:paraId="1C2E8C9B" w14:textId="77777777" w:rsidR="002A2574" w:rsidRDefault="002A2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8DE35" w14:textId="77777777" w:rsidR="0080461E" w:rsidRDefault="008046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98DA8" w14:textId="77777777" w:rsidR="002A2574" w:rsidRDefault="002A2574">
      <w:r>
        <w:separator/>
      </w:r>
    </w:p>
  </w:footnote>
  <w:footnote w:type="continuationSeparator" w:id="0">
    <w:p w14:paraId="73FE26D0" w14:textId="77777777" w:rsidR="002A2574" w:rsidRDefault="002A2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E1801" w14:textId="77777777" w:rsidR="0080461E" w:rsidRDefault="0080461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254" w14:textId="77777777" w:rsidR="00E83CBB" w:rsidRDefault="00E83CBB">
    <w:pPr>
      <w:pStyle w:val="Kopfzeile"/>
    </w:pPr>
  </w:p>
  <w:p w14:paraId="5DBA56B6" w14:textId="77777777" w:rsidR="00E83CBB" w:rsidRDefault="00E83CBB">
    <w:pPr>
      <w:pStyle w:val="Kopfzeile"/>
    </w:pPr>
  </w:p>
  <w:p w14:paraId="509D6A3E" w14:textId="77777777" w:rsidR="00E83CBB" w:rsidRDefault="00A30292" w:rsidP="00E83CBB">
    <w:pPr>
      <w:pStyle w:val="Kopfzeile"/>
      <w:jc w:val="right"/>
      <w:rPr>
        <w:b/>
      </w:rPr>
    </w:pPr>
    <w:r>
      <w:rPr>
        <w:noProof/>
      </w:rPr>
      <w:drawing>
        <wp:anchor distT="0" distB="0" distL="114300" distR="114300" simplePos="0" relativeHeight="251657216" behindDoc="0" locked="1" layoutInCell="1" allowOverlap="1" wp14:anchorId="05472393" wp14:editId="152C64C5">
          <wp:simplePos x="0" y="0"/>
          <wp:positionH relativeFrom="column">
            <wp:posOffset>3852545</wp:posOffset>
          </wp:positionH>
          <wp:positionV relativeFrom="page">
            <wp:posOffset>396240</wp:posOffset>
          </wp:positionV>
          <wp:extent cx="2095200" cy="504000"/>
          <wp:effectExtent l="0" t="0" r="635" b="0"/>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095200" cy="504000"/>
                  </a:xfrm>
                  <a:prstGeom prst="rect">
                    <a:avLst/>
                  </a:prstGeom>
                </pic:spPr>
              </pic:pic>
            </a:graphicData>
          </a:graphic>
          <wp14:sizeRelH relativeFrom="margin">
            <wp14:pctWidth>0</wp14:pctWidth>
          </wp14:sizeRelH>
          <wp14:sizeRelV relativeFrom="margin">
            <wp14:pctHeight>0</wp14:pctHeight>
          </wp14:sizeRelV>
        </wp:anchor>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738AD760" w:rsidR="00E83CBB" w:rsidRDefault="00E83CBB" w:rsidP="00A009AD">
    <w:pPr>
      <w:pStyle w:val="Kopfzeile"/>
      <w:jc w:val="right"/>
    </w:pPr>
    <w:r>
      <w:t xml:space="preserve">Alpen, im </w:t>
    </w:r>
    <w:r w:rsidR="0080461E">
      <w:t>November</w:t>
    </w:r>
    <w:r w:rsidR="006378C8">
      <w:t xml:space="preserve"> </w:t>
    </w:r>
    <w:r w:rsidR="0006759C">
      <w:t>20</w:t>
    </w:r>
    <w:r w:rsidR="006378C8">
      <w:t>2</w:t>
    </w:r>
    <w:r w:rsidR="00BF5920">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18591B"/>
    <w:multiLevelType w:val="hybridMultilevel"/>
    <w:tmpl w:val="536497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0341"/>
    <w:rsid w:val="00041178"/>
    <w:rsid w:val="000420BF"/>
    <w:rsid w:val="000517AD"/>
    <w:rsid w:val="00057641"/>
    <w:rsid w:val="0006759C"/>
    <w:rsid w:val="00067ADA"/>
    <w:rsid w:val="00077B84"/>
    <w:rsid w:val="000803D1"/>
    <w:rsid w:val="00081816"/>
    <w:rsid w:val="00091FD8"/>
    <w:rsid w:val="000A4D18"/>
    <w:rsid w:val="000B6F4B"/>
    <w:rsid w:val="000D1D67"/>
    <w:rsid w:val="000D36F4"/>
    <w:rsid w:val="000E06A1"/>
    <w:rsid w:val="000E081A"/>
    <w:rsid w:val="000F7823"/>
    <w:rsid w:val="001162C6"/>
    <w:rsid w:val="00117E81"/>
    <w:rsid w:val="001206DC"/>
    <w:rsid w:val="001245C8"/>
    <w:rsid w:val="00135436"/>
    <w:rsid w:val="00150F3E"/>
    <w:rsid w:val="00156D6F"/>
    <w:rsid w:val="0015756F"/>
    <w:rsid w:val="00157A36"/>
    <w:rsid w:val="00184E4C"/>
    <w:rsid w:val="001860C1"/>
    <w:rsid w:val="00192E77"/>
    <w:rsid w:val="00195CA7"/>
    <w:rsid w:val="001A411C"/>
    <w:rsid w:val="001B112A"/>
    <w:rsid w:val="001D347D"/>
    <w:rsid w:val="001D6431"/>
    <w:rsid w:val="001F41FA"/>
    <w:rsid w:val="00202A78"/>
    <w:rsid w:val="002033C6"/>
    <w:rsid w:val="002046A9"/>
    <w:rsid w:val="00225263"/>
    <w:rsid w:val="00225F31"/>
    <w:rsid w:val="002337E4"/>
    <w:rsid w:val="0024407C"/>
    <w:rsid w:val="00246BF4"/>
    <w:rsid w:val="00257BBC"/>
    <w:rsid w:val="00261B9C"/>
    <w:rsid w:val="002718A9"/>
    <w:rsid w:val="00276E3B"/>
    <w:rsid w:val="002775AC"/>
    <w:rsid w:val="00291A89"/>
    <w:rsid w:val="00294BC3"/>
    <w:rsid w:val="002964A0"/>
    <w:rsid w:val="00297844"/>
    <w:rsid w:val="002A0C42"/>
    <w:rsid w:val="002A2574"/>
    <w:rsid w:val="002A5BD4"/>
    <w:rsid w:val="002A7956"/>
    <w:rsid w:val="002B4A05"/>
    <w:rsid w:val="002C0B0D"/>
    <w:rsid w:val="002C4813"/>
    <w:rsid w:val="002D0989"/>
    <w:rsid w:val="002E3817"/>
    <w:rsid w:val="002F4EB9"/>
    <w:rsid w:val="002F6056"/>
    <w:rsid w:val="002F73AE"/>
    <w:rsid w:val="002F7D3E"/>
    <w:rsid w:val="003000F9"/>
    <w:rsid w:val="0030032F"/>
    <w:rsid w:val="00305986"/>
    <w:rsid w:val="00320DC7"/>
    <w:rsid w:val="00342678"/>
    <w:rsid w:val="003444F6"/>
    <w:rsid w:val="00344975"/>
    <w:rsid w:val="00352553"/>
    <w:rsid w:val="00361A72"/>
    <w:rsid w:val="003674CA"/>
    <w:rsid w:val="00372E43"/>
    <w:rsid w:val="0037340C"/>
    <w:rsid w:val="0037415C"/>
    <w:rsid w:val="00382CC3"/>
    <w:rsid w:val="00385B22"/>
    <w:rsid w:val="00391065"/>
    <w:rsid w:val="00391A14"/>
    <w:rsid w:val="003B0DB8"/>
    <w:rsid w:val="003B0EC1"/>
    <w:rsid w:val="003B2649"/>
    <w:rsid w:val="003B57EC"/>
    <w:rsid w:val="003B5CFD"/>
    <w:rsid w:val="003C65C7"/>
    <w:rsid w:val="003D0269"/>
    <w:rsid w:val="003F1FF1"/>
    <w:rsid w:val="004455B3"/>
    <w:rsid w:val="004603A8"/>
    <w:rsid w:val="00460FE1"/>
    <w:rsid w:val="004632EB"/>
    <w:rsid w:val="00464588"/>
    <w:rsid w:val="00467034"/>
    <w:rsid w:val="00467E88"/>
    <w:rsid w:val="00494FE7"/>
    <w:rsid w:val="004A083E"/>
    <w:rsid w:val="004A4F05"/>
    <w:rsid w:val="004A5596"/>
    <w:rsid w:val="004C4019"/>
    <w:rsid w:val="004C5543"/>
    <w:rsid w:val="004D316F"/>
    <w:rsid w:val="004D4B93"/>
    <w:rsid w:val="004D7CBB"/>
    <w:rsid w:val="004E3409"/>
    <w:rsid w:val="004E6B3C"/>
    <w:rsid w:val="004F112B"/>
    <w:rsid w:val="004F3150"/>
    <w:rsid w:val="004F4711"/>
    <w:rsid w:val="004F7421"/>
    <w:rsid w:val="0053594A"/>
    <w:rsid w:val="00543685"/>
    <w:rsid w:val="00544C12"/>
    <w:rsid w:val="00563B2A"/>
    <w:rsid w:val="00564EAA"/>
    <w:rsid w:val="00570705"/>
    <w:rsid w:val="00590825"/>
    <w:rsid w:val="00590C5C"/>
    <w:rsid w:val="00591536"/>
    <w:rsid w:val="0059685D"/>
    <w:rsid w:val="005973A5"/>
    <w:rsid w:val="005A0F23"/>
    <w:rsid w:val="005A1A63"/>
    <w:rsid w:val="005A35B4"/>
    <w:rsid w:val="005A4985"/>
    <w:rsid w:val="005A5776"/>
    <w:rsid w:val="005B12A3"/>
    <w:rsid w:val="005B1918"/>
    <w:rsid w:val="005B1A62"/>
    <w:rsid w:val="005B3274"/>
    <w:rsid w:val="005D43CE"/>
    <w:rsid w:val="005E4024"/>
    <w:rsid w:val="0060020D"/>
    <w:rsid w:val="00604A07"/>
    <w:rsid w:val="00605437"/>
    <w:rsid w:val="00610310"/>
    <w:rsid w:val="00614296"/>
    <w:rsid w:val="006163CF"/>
    <w:rsid w:val="006378C8"/>
    <w:rsid w:val="006440B8"/>
    <w:rsid w:val="0064585D"/>
    <w:rsid w:val="00646F26"/>
    <w:rsid w:val="00655910"/>
    <w:rsid w:val="00656D60"/>
    <w:rsid w:val="00656F0F"/>
    <w:rsid w:val="006620A7"/>
    <w:rsid w:val="00671281"/>
    <w:rsid w:val="00675804"/>
    <w:rsid w:val="00683B19"/>
    <w:rsid w:val="00686320"/>
    <w:rsid w:val="006B0A49"/>
    <w:rsid w:val="006B1C66"/>
    <w:rsid w:val="006B3B3C"/>
    <w:rsid w:val="006B3C8F"/>
    <w:rsid w:val="006C0FD9"/>
    <w:rsid w:val="006F54A5"/>
    <w:rsid w:val="00704D8F"/>
    <w:rsid w:val="0071016A"/>
    <w:rsid w:val="00710650"/>
    <w:rsid w:val="00711B24"/>
    <w:rsid w:val="007150BC"/>
    <w:rsid w:val="00715415"/>
    <w:rsid w:val="0072123B"/>
    <w:rsid w:val="007220F9"/>
    <w:rsid w:val="00733D2B"/>
    <w:rsid w:val="00770AF7"/>
    <w:rsid w:val="00771A75"/>
    <w:rsid w:val="00775E9A"/>
    <w:rsid w:val="007773E3"/>
    <w:rsid w:val="007816E6"/>
    <w:rsid w:val="00785157"/>
    <w:rsid w:val="0078693E"/>
    <w:rsid w:val="007D13C5"/>
    <w:rsid w:val="007E06E2"/>
    <w:rsid w:val="007E28F5"/>
    <w:rsid w:val="007E6E22"/>
    <w:rsid w:val="007F39D3"/>
    <w:rsid w:val="0080461E"/>
    <w:rsid w:val="0080546E"/>
    <w:rsid w:val="00806B8C"/>
    <w:rsid w:val="00807BB1"/>
    <w:rsid w:val="0081648C"/>
    <w:rsid w:val="008264EA"/>
    <w:rsid w:val="00834DE1"/>
    <w:rsid w:val="008568E5"/>
    <w:rsid w:val="00857081"/>
    <w:rsid w:val="00870611"/>
    <w:rsid w:val="00871E65"/>
    <w:rsid w:val="008818CB"/>
    <w:rsid w:val="0088637A"/>
    <w:rsid w:val="0089279F"/>
    <w:rsid w:val="00896685"/>
    <w:rsid w:val="008A7023"/>
    <w:rsid w:val="008B05C6"/>
    <w:rsid w:val="008C3B58"/>
    <w:rsid w:val="008D271E"/>
    <w:rsid w:val="008D71A6"/>
    <w:rsid w:val="008E2C03"/>
    <w:rsid w:val="008F3FCC"/>
    <w:rsid w:val="00901981"/>
    <w:rsid w:val="00906ABE"/>
    <w:rsid w:val="00912C49"/>
    <w:rsid w:val="00917986"/>
    <w:rsid w:val="009553A7"/>
    <w:rsid w:val="0096335D"/>
    <w:rsid w:val="00973EDE"/>
    <w:rsid w:val="00981585"/>
    <w:rsid w:val="009838F0"/>
    <w:rsid w:val="009864C1"/>
    <w:rsid w:val="00994BBD"/>
    <w:rsid w:val="00996FB3"/>
    <w:rsid w:val="009A119B"/>
    <w:rsid w:val="009A61F5"/>
    <w:rsid w:val="009B1351"/>
    <w:rsid w:val="009B1913"/>
    <w:rsid w:val="00A009AD"/>
    <w:rsid w:val="00A035AC"/>
    <w:rsid w:val="00A30292"/>
    <w:rsid w:val="00A3141E"/>
    <w:rsid w:val="00A343C7"/>
    <w:rsid w:val="00A46F69"/>
    <w:rsid w:val="00A52D52"/>
    <w:rsid w:val="00A60B62"/>
    <w:rsid w:val="00A63E07"/>
    <w:rsid w:val="00A72B4D"/>
    <w:rsid w:val="00A80861"/>
    <w:rsid w:val="00A82D37"/>
    <w:rsid w:val="00A940BC"/>
    <w:rsid w:val="00A951B8"/>
    <w:rsid w:val="00AA09C4"/>
    <w:rsid w:val="00AD2C68"/>
    <w:rsid w:val="00AD55B4"/>
    <w:rsid w:val="00AD651E"/>
    <w:rsid w:val="00AF1E45"/>
    <w:rsid w:val="00AF2660"/>
    <w:rsid w:val="00B11117"/>
    <w:rsid w:val="00B15D31"/>
    <w:rsid w:val="00B3262A"/>
    <w:rsid w:val="00B32C07"/>
    <w:rsid w:val="00B331CC"/>
    <w:rsid w:val="00B343BE"/>
    <w:rsid w:val="00B34C17"/>
    <w:rsid w:val="00B375A0"/>
    <w:rsid w:val="00B4065C"/>
    <w:rsid w:val="00B546C7"/>
    <w:rsid w:val="00B60431"/>
    <w:rsid w:val="00B613BF"/>
    <w:rsid w:val="00B61734"/>
    <w:rsid w:val="00B80147"/>
    <w:rsid w:val="00BA0472"/>
    <w:rsid w:val="00BA0D06"/>
    <w:rsid w:val="00BB122E"/>
    <w:rsid w:val="00BB1B5D"/>
    <w:rsid w:val="00BD0B49"/>
    <w:rsid w:val="00BD115C"/>
    <w:rsid w:val="00BE7F8B"/>
    <w:rsid w:val="00BF1211"/>
    <w:rsid w:val="00BF5878"/>
    <w:rsid w:val="00BF5920"/>
    <w:rsid w:val="00C05D0B"/>
    <w:rsid w:val="00C114A2"/>
    <w:rsid w:val="00C16F3C"/>
    <w:rsid w:val="00C203D0"/>
    <w:rsid w:val="00C20AD6"/>
    <w:rsid w:val="00C22B5C"/>
    <w:rsid w:val="00C30AB6"/>
    <w:rsid w:val="00C4432E"/>
    <w:rsid w:val="00C46CC8"/>
    <w:rsid w:val="00C51E1C"/>
    <w:rsid w:val="00C537F4"/>
    <w:rsid w:val="00C55560"/>
    <w:rsid w:val="00C563F2"/>
    <w:rsid w:val="00C63EC9"/>
    <w:rsid w:val="00C72F04"/>
    <w:rsid w:val="00C761B6"/>
    <w:rsid w:val="00C834B0"/>
    <w:rsid w:val="00C8677B"/>
    <w:rsid w:val="00C94BE5"/>
    <w:rsid w:val="00C961F4"/>
    <w:rsid w:val="00CA5001"/>
    <w:rsid w:val="00CA7E85"/>
    <w:rsid w:val="00CB2574"/>
    <w:rsid w:val="00CB2B84"/>
    <w:rsid w:val="00CB5D32"/>
    <w:rsid w:val="00CD4F46"/>
    <w:rsid w:val="00CE682F"/>
    <w:rsid w:val="00CF075E"/>
    <w:rsid w:val="00D01116"/>
    <w:rsid w:val="00D1383D"/>
    <w:rsid w:val="00D21B1D"/>
    <w:rsid w:val="00D27B99"/>
    <w:rsid w:val="00D36A64"/>
    <w:rsid w:val="00D45E29"/>
    <w:rsid w:val="00D5111A"/>
    <w:rsid w:val="00D54775"/>
    <w:rsid w:val="00D55253"/>
    <w:rsid w:val="00D6232A"/>
    <w:rsid w:val="00D7690D"/>
    <w:rsid w:val="00D9538F"/>
    <w:rsid w:val="00DA57C3"/>
    <w:rsid w:val="00DB5EB6"/>
    <w:rsid w:val="00DB6559"/>
    <w:rsid w:val="00DD0753"/>
    <w:rsid w:val="00DD6DA2"/>
    <w:rsid w:val="00DE702A"/>
    <w:rsid w:val="00DF2AFB"/>
    <w:rsid w:val="00DF47B6"/>
    <w:rsid w:val="00DF75AC"/>
    <w:rsid w:val="00E00515"/>
    <w:rsid w:val="00E01DAC"/>
    <w:rsid w:val="00E10EB3"/>
    <w:rsid w:val="00E1583E"/>
    <w:rsid w:val="00E30F7E"/>
    <w:rsid w:val="00E4033F"/>
    <w:rsid w:val="00E43DAF"/>
    <w:rsid w:val="00E5127F"/>
    <w:rsid w:val="00E52CAB"/>
    <w:rsid w:val="00E5640E"/>
    <w:rsid w:val="00E6032D"/>
    <w:rsid w:val="00E662F2"/>
    <w:rsid w:val="00E83CBB"/>
    <w:rsid w:val="00E95A59"/>
    <w:rsid w:val="00EC0405"/>
    <w:rsid w:val="00EC54B3"/>
    <w:rsid w:val="00ED1A44"/>
    <w:rsid w:val="00ED3628"/>
    <w:rsid w:val="00ED4857"/>
    <w:rsid w:val="00ED718D"/>
    <w:rsid w:val="00EF5C3D"/>
    <w:rsid w:val="00F01EB5"/>
    <w:rsid w:val="00F24653"/>
    <w:rsid w:val="00F3177B"/>
    <w:rsid w:val="00F41231"/>
    <w:rsid w:val="00F769F1"/>
    <w:rsid w:val="00F80265"/>
    <w:rsid w:val="00F82E49"/>
    <w:rsid w:val="00F9506A"/>
    <w:rsid w:val="00FB48CF"/>
    <w:rsid w:val="00FD2177"/>
    <w:rsid w:val="00FD7270"/>
    <w:rsid w:val="00FE2208"/>
    <w:rsid w:val="00FE517A"/>
    <w:rsid w:val="00FF3A89"/>
    <w:rsid w:val="00FF753B"/>
    <w:rsid w:val="00FF77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414997">
      <w:bodyDiv w:val="1"/>
      <w:marLeft w:val="0"/>
      <w:marRight w:val="0"/>
      <w:marTop w:val="0"/>
      <w:marBottom w:val="0"/>
      <w:divBdr>
        <w:top w:val="none" w:sz="0" w:space="0" w:color="auto"/>
        <w:left w:val="none" w:sz="0" w:space="0" w:color="auto"/>
        <w:bottom w:val="none" w:sz="0" w:space="0" w:color="auto"/>
        <w:right w:val="none" w:sz="0" w:space="0" w:color="auto"/>
      </w:divBdr>
    </w:div>
    <w:div w:id="155792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377</Words>
  <Characters>2588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Marie Ehses</cp:lastModifiedBy>
  <cp:revision>4</cp:revision>
  <cp:lastPrinted>2015-08-04T10:52:00Z</cp:lastPrinted>
  <dcterms:created xsi:type="dcterms:W3CDTF">2021-06-07T11:44:00Z</dcterms:created>
  <dcterms:modified xsi:type="dcterms:W3CDTF">2021-11-12T11:26:00Z</dcterms:modified>
</cp:coreProperties>
</file>