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F25CA" w14:textId="77777777" w:rsidR="008A7023" w:rsidRDefault="008A7023" w:rsidP="000D1D67">
      <w:pPr>
        <w:pStyle w:val="Titel"/>
        <w:spacing w:after="120"/>
        <w:ind w:right="1848"/>
        <w:jc w:val="both"/>
        <w:rPr>
          <w:szCs w:val="28"/>
        </w:rPr>
      </w:pPr>
    </w:p>
    <w:p w14:paraId="4E960116" w14:textId="77777777" w:rsidR="00503FB6" w:rsidRDefault="00503FB6" w:rsidP="00150003">
      <w:pPr>
        <w:pStyle w:val="Titel"/>
        <w:spacing w:after="240" w:line="360" w:lineRule="auto"/>
        <w:ind w:right="1699"/>
        <w:jc w:val="both"/>
        <w:rPr>
          <w:szCs w:val="28"/>
          <w:lang w:val="fr-FR"/>
        </w:rPr>
      </w:pPr>
      <w:r w:rsidRPr="00503FB6">
        <w:rPr>
          <w:szCs w:val="28"/>
          <w:lang w:val="fr-FR"/>
        </w:rPr>
        <w:t>Les déchaumeurs à disques compacts Rubin 10 de LEMKEN deviennent des outils multifonctions</w:t>
      </w:r>
    </w:p>
    <w:p w14:paraId="1964040F" w14:textId="77777777" w:rsidR="00503FB6" w:rsidRPr="00503FB6" w:rsidRDefault="00503FB6" w:rsidP="00503FB6">
      <w:pPr>
        <w:pStyle w:val="Titel"/>
        <w:spacing w:after="240" w:line="360" w:lineRule="auto"/>
        <w:ind w:right="1699"/>
        <w:jc w:val="both"/>
        <w:rPr>
          <w:b w:val="0"/>
          <w:sz w:val="22"/>
          <w:szCs w:val="22"/>
          <w:lang w:val="fr-FR"/>
        </w:rPr>
      </w:pPr>
      <w:r w:rsidRPr="00503FB6">
        <w:rPr>
          <w:b w:val="0"/>
          <w:sz w:val="22"/>
          <w:szCs w:val="22"/>
          <w:lang w:val="fr-FR"/>
        </w:rPr>
        <w:t xml:space="preserve">La pression se fait de plus en plus forte pour réduire la mise en </w:t>
      </w:r>
      <w:proofErr w:type="spellStart"/>
      <w:r w:rsidRPr="00503FB6">
        <w:rPr>
          <w:b w:val="0"/>
          <w:sz w:val="22"/>
          <w:szCs w:val="22"/>
          <w:lang w:val="fr-FR"/>
        </w:rPr>
        <w:t>oeuvre</w:t>
      </w:r>
      <w:proofErr w:type="spellEnd"/>
      <w:r w:rsidRPr="00503FB6">
        <w:rPr>
          <w:b w:val="0"/>
          <w:sz w:val="22"/>
          <w:szCs w:val="22"/>
          <w:lang w:val="fr-FR"/>
        </w:rPr>
        <w:t xml:space="preserve"> de produits phytosanitaires en grandes cultures. Le déchaumage, considéré comme désherbage mécanique, gagne de ce fait en importance. Avec le déchaumeur à disques compact Rubin 10, LEMKEN propose l'outil pour chaque utilisation, parfaitement adapté à chaque besoin. Même en conditions difficiles le Rubin 10 de LEMKEN garantit un mélange approfondi du sol et de la végétation - même à faible profondeur de travail.</w:t>
      </w:r>
    </w:p>
    <w:p w14:paraId="2CFC6D85" w14:textId="77777777" w:rsidR="00503FB6" w:rsidRPr="00503FB6" w:rsidRDefault="00503FB6" w:rsidP="00503FB6">
      <w:pPr>
        <w:pStyle w:val="Titel"/>
        <w:spacing w:after="240" w:line="360" w:lineRule="auto"/>
        <w:ind w:right="1699"/>
        <w:jc w:val="both"/>
        <w:rPr>
          <w:b w:val="0"/>
          <w:sz w:val="22"/>
          <w:szCs w:val="22"/>
          <w:lang w:val="fr-FR"/>
        </w:rPr>
      </w:pPr>
      <w:r w:rsidRPr="00503FB6">
        <w:rPr>
          <w:b w:val="0"/>
          <w:sz w:val="22"/>
          <w:szCs w:val="22"/>
          <w:lang w:val="fr-FR"/>
        </w:rPr>
        <w:t xml:space="preserve">Pour de nombreuses applications, la version de base du Rubin 10 MR de LEMKEN, avec attelage trois points, est exactement ce qu'il faut. Elle est disponible en version fixe pour une largeur de travail jusqu'à 4 m. Cette série continue de miser sur une version et du matériel qui ont fait leurs preuves.  </w:t>
      </w:r>
    </w:p>
    <w:p w14:paraId="6B025863" w14:textId="77777777" w:rsidR="00503FB6" w:rsidRPr="00503FB6" w:rsidRDefault="00503FB6" w:rsidP="00503FB6">
      <w:pPr>
        <w:pStyle w:val="Titel"/>
        <w:spacing w:after="240" w:line="360" w:lineRule="auto"/>
        <w:ind w:right="1699"/>
        <w:jc w:val="both"/>
        <w:rPr>
          <w:bCs w:val="0"/>
          <w:sz w:val="22"/>
          <w:szCs w:val="22"/>
          <w:lang w:val="fr-FR"/>
        </w:rPr>
      </w:pPr>
      <w:r w:rsidRPr="00503FB6">
        <w:rPr>
          <w:bCs w:val="0"/>
          <w:sz w:val="22"/>
          <w:szCs w:val="22"/>
          <w:lang w:val="fr-FR"/>
        </w:rPr>
        <w:t xml:space="preserve">Ce qui a fait ses preuves est complété </w:t>
      </w:r>
    </w:p>
    <w:p w14:paraId="5405BC55" w14:textId="30A7FC06" w:rsidR="00503FB6" w:rsidRPr="00503FB6" w:rsidRDefault="00503FB6" w:rsidP="00503FB6">
      <w:pPr>
        <w:pStyle w:val="Titel"/>
        <w:spacing w:after="240" w:line="360" w:lineRule="auto"/>
        <w:ind w:right="1699"/>
        <w:jc w:val="both"/>
        <w:rPr>
          <w:b w:val="0"/>
          <w:sz w:val="22"/>
          <w:szCs w:val="22"/>
          <w:lang w:val="fr-FR"/>
        </w:rPr>
      </w:pPr>
      <w:r w:rsidRPr="00503FB6">
        <w:rPr>
          <w:b w:val="0"/>
          <w:sz w:val="22"/>
          <w:szCs w:val="22"/>
          <w:lang w:val="fr-FR"/>
        </w:rPr>
        <w:t xml:space="preserve">De nombreuses nouveautés sont introduites sur le Rubin 10 TF semi-porté, disponible en largeur de travail de 4 à 7 mètres. L'écart entre rangées de disques, augmenté de 150 mm pour atteindre 1350 mm, </w:t>
      </w:r>
      <w:r w:rsidR="008327B0" w:rsidRPr="008327B0">
        <w:rPr>
          <w:b w:val="0"/>
          <w:sz w:val="22"/>
          <w:szCs w:val="22"/>
          <w:lang w:val="fr-FR"/>
        </w:rPr>
        <w:t xml:space="preserve">à la matière </w:t>
      </w:r>
      <w:r w:rsidR="008327B0" w:rsidRPr="008327B0">
        <w:rPr>
          <w:b w:val="0"/>
          <w:sz w:val="22"/>
          <w:szCs w:val="22"/>
          <w:lang w:val="fr-FR"/>
        </w:rPr>
        <w:t>organique</w:t>
      </w:r>
      <w:r w:rsidR="008327B0" w:rsidRPr="008327B0">
        <w:rPr>
          <w:b w:val="0"/>
          <w:sz w:val="22"/>
          <w:szCs w:val="22"/>
          <w:lang w:val="fr-FR"/>
        </w:rPr>
        <w:t xml:space="preserve"> de retomber davantage au sol</w:t>
      </w:r>
      <w:r w:rsidRPr="00503FB6">
        <w:rPr>
          <w:b w:val="0"/>
          <w:sz w:val="22"/>
          <w:szCs w:val="22"/>
          <w:lang w:val="fr-FR"/>
        </w:rPr>
        <w:t xml:space="preserve"> après la première rangée de disques, ce qui améliore l'effet de coupe et de mélange de la deuxième rangée de disques. Par ailleurs, le risque de bourrage est davantage réduit, même en présence d'une masse de matières organiques importante, ce qui assure un résultat de travail encore meilleur.</w:t>
      </w:r>
    </w:p>
    <w:p w14:paraId="7B16F825" w14:textId="77777777" w:rsidR="00503FB6" w:rsidRPr="00503FB6" w:rsidRDefault="00503FB6" w:rsidP="00503FB6">
      <w:pPr>
        <w:pStyle w:val="Titel"/>
        <w:spacing w:after="240" w:line="360" w:lineRule="auto"/>
        <w:ind w:right="1699"/>
        <w:jc w:val="both"/>
        <w:rPr>
          <w:b w:val="0"/>
          <w:sz w:val="22"/>
          <w:szCs w:val="22"/>
          <w:lang w:val="fr-FR"/>
        </w:rPr>
      </w:pPr>
      <w:r w:rsidRPr="00503FB6">
        <w:rPr>
          <w:b w:val="0"/>
          <w:sz w:val="22"/>
          <w:szCs w:val="22"/>
          <w:lang w:val="fr-FR"/>
        </w:rPr>
        <w:t xml:space="preserve">En plus de la herse étrille désormais bien connue, le déchaumeur à disques compact semi-porté Rubin 10 TF introduit un compartiment à dents niveleuses et un rouleau couteaux en amont comme deux outils préliminaires supplémentaires. </w:t>
      </w:r>
    </w:p>
    <w:p w14:paraId="3B3A9987" w14:textId="77777777" w:rsidR="00503FB6" w:rsidRPr="00503FB6" w:rsidRDefault="00503FB6" w:rsidP="00503FB6">
      <w:pPr>
        <w:pStyle w:val="Titel"/>
        <w:spacing w:after="240" w:line="360" w:lineRule="auto"/>
        <w:ind w:right="1699"/>
        <w:jc w:val="both"/>
        <w:rPr>
          <w:b w:val="0"/>
          <w:sz w:val="22"/>
          <w:szCs w:val="22"/>
          <w:lang w:val="fr-FR"/>
        </w:rPr>
      </w:pPr>
      <w:r w:rsidRPr="00503FB6">
        <w:rPr>
          <w:b w:val="0"/>
          <w:sz w:val="22"/>
          <w:szCs w:val="22"/>
          <w:lang w:val="fr-FR"/>
        </w:rPr>
        <w:t xml:space="preserve">Dans les régions où la paille reste dans le champ sous forme de masse de matières organiques, la herse étrille à réglage automatique éprouvée montre tous ses atouts. Les pailles inégalement réparties provenant du hacheur de </w:t>
      </w:r>
      <w:r w:rsidRPr="00503FB6">
        <w:rPr>
          <w:b w:val="0"/>
          <w:sz w:val="22"/>
          <w:szCs w:val="22"/>
          <w:lang w:val="fr-FR"/>
        </w:rPr>
        <w:lastRenderedPageBreak/>
        <w:t>la moissonneuse-batteuse ou les tas de paille laissés lors du pressage des balles se retrouvent à de nombreux endroits. Celles-ci sont collectées par la herse et libérées de manière dosée dans le compartiment à disques, ce qui améliore nettement l'effet d'entraînement et rend le mélange de paille plus homogène sur la surface de la parcelle.</w:t>
      </w:r>
    </w:p>
    <w:p w14:paraId="5220B412" w14:textId="77777777" w:rsidR="00503FB6" w:rsidRPr="00503FB6" w:rsidRDefault="00503FB6" w:rsidP="00503FB6">
      <w:pPr>
        <w:pStyle w:val="Titel"/>
        <w:spacing w:after="240" w:line="360" w:lineRule="auto"/>
        <w:ind w:right="1699"/>
        <w:jc w:val="both"/>
        <w:rPr>
          <w:b w:val="0"/>
          <w:sz w:val="22"/>
          <w:szCs w:val="22"/>
          <w:lang w:val="fr-FR"/>
        </w:rPr>
      </w:pPr>
      <w:r w:rsidRPr="00503FB6">
        <w:rPr>
          <w:b w:val="0"/>
          <w:sz w:val="22"/>
          <w:szCs w:val="22"/>
          <w:lang w:val="fr-FR"/>
        </w:rPr>
        <w:t xml:space="preserve">Le compartiment à dents niveleuses issu de la série de déchaumeurs à disques compacts </w:t>
      </w:r>
      <w:proofErr w:type="spellStart"/>
      <w:r w:rsidRPr="00503FB6">
        <w:rPr>
          <w:b w:val="0"/>
          <w:sz w:val="22"/>
          <w:szCs w:val="22"/>
          <w:lang w:val="fr-FR"/>
        </w:rPr>
        <w:t>Heliodor</w:t>
      </w:r>
      <w:proofErr w:type="spellEnd"/>
      <w:r w:rsidRPr="00503FB6">
        <w:rPr>
          <w:b w:val="0"/>
          <w:sz w:val="22"/>
          <w:szCs w:val="22"/>
          <w:lang w:val="fr-FR"/>
        </w:rPr>
        <w:t xml:space="preserve"> de LEMKEN est utilisé sur le Rubin 10 TF lorsque le déchaumeur à disques compact doit servir pour la préparation du lit de semences. Les grosses mottes sont enfoncées dans le sol et peuvent ainsi être mieux découpées et mélangées par le compartiment à disques. De plus, il est possible de mettre les dents en position "fuyantes" ou en position "pointées en avant" afin de pouvoir varier l'intensité de travail.</w:t>
      </w:r>
    </w:p>
    <w:p w14:paraId="4BA9032F" w14:textId="77777777" w:rsidR="00503FB6" w:rsidRPr="00503FB6" w:rsidRDefault="00503FB6" w:rsidP="00503FB6">
      <w:pPr>
        <w:pStyle w:val="Titel"/>
        <w:spacing w:after="240" w:line="360" w:lineRule="auto"/>
        <w:ind w:right="1699"/>
        <w:jc w:val="both"/>
        <w:rPr>
          <w:b w:val="0"/>
          <w:sz w:val="22"/>
          <w:szCs w:val="22"/>
          <w:lang w:val="fr-FR"/>
        </w:rPr>
      </w:pPr>
      <w:r w:rsidRPr="00503FB6">
        <w:rPr>
          <w:b w:val="0"/>
          <w:sz w:val="22"/>
          <w:szCs w:val="22"/>
          <w:lang w:val="fr-FR"/>
        </w:rPr>
        <w:t>Avec le rouleau couteaux, LEMKEN propose un nouvel outil préliminaire qui a ses avantages dans le colza ou le tournesol. Il montre toute sa force dans la lutte contre la pyrale du maïs en automne. Les six lames coupent et émiettent la masse de matières organiques avant que le compartiment à disques ne prenne le relais. La forme hélicoïdale du rouleau couteaux assure un fonctionnement tranquille, tandis que sa conception ouverte évite les bourrages.</w:t>
      </w:r>
    </w:p>
    <w:p w14:paraId="2DEC0A73" w14:textId="77777777" w:rsidR="00503FB6" w:rsidRPr="00503FB6" w:rsidRDefault="00503FB6" w:rsidP="00503FB6">
      <w:pPr>
        <w:pStyle w:val="Titel"/>
        <w:spacing w:after="240" w:line="360" w:lineRule="auto"/>
        <w:ind w:right="1699"/>
        <w:jc w:val="both"/>
        <w:rPr>
          <w:bCs w:val="0"/>
          <w:sz w:val="22"/>
          <w:szCs w:val="22"/>
          <w:lang w:val="fr-FR"/>
        </w:rPr>
      </w:pPr>
      <w:r w:rsidRPr="00503FB6">
        <w:rPr>
          <w:bCs w:val="0"/>
          <w:sz w:val="22"/>
          <w:szCs w:val="22"/>
          <w:lang w:val="fr-FR"/>
        </w:rPr>
        <w:t>Adapté à chaque site</w:t>
      </w:r>
    </w:p>
    <w:p w14:paraId="5359B897" w14:textId="77777777" w:rsidR="00503FB6" w:rsidRPr="00503FB6" w:rsidRDefault="00503FB6" w:rsidP="00503FB6">
      <w:pPr>
        <w:pStyle w:val="Titel"/>
        <w:spacing w:after="240" w:line="360" w:lineRule="auto"/>
        <w:ind w:right="1699"/>
        <w:jc w:val="both"/>
        <w:rPr>
          <w:b w:val="0"/>
          <w:sz w:val="22"/>
          <w:szCs w:val="22"/>
          <w:lang w:val="fr-FR"/>
        </w:rPr>
      </w:pPr>
      <w:r w:rsidRPr="00503FB6">
        <w:rPr>
          <w:b w:val="0"/>
          <w:sz w:val="22"/>
          <w:szCs w:val="22"/>
          <w:lang w:val="fr-FR"/>
        </w:rPr>
        <w:t xml:space="preserve">Pour que les agriculteurs puissent encore mieux profiter de la gamme très étendue de rouleaux, LEMKEN introduit un système de remplacement de rouleau rapide pour le Rubin 10 MR et TF. Il est ainsi possible de changer très rapidement et avec peu d'effort différents rouleaux simples ou doubles afin d'adapter au mieux l'outil de travail aux différentes exigences. </w:t>
      </w:r>
    </w:p>
    <w:p w14:paraId="75E64019" w14:textId="4651B069" w:rsidR="001A667B" w:rsidRPr="001A667B" w:rsidRDefault="00503FB6" w:rsidP="00503FB6">
      <w:pPr>
        <w:pStyle w:val="Titel"/>
        <w:spacing w:after="240" w:line="360" w:lineRule="auto"/>
        <w:ind w:right="1699"/>
        <w:jc w:val="both"/>
        <w:rPr>
          <w:b w:val="0"/>
          <w:sz w:val="22"/>
          <w:szCs w:val="22"/>
          <w:lang w:val="fr-FR"/>
        </w:rPr>
      </w:pPr>
      <w:r w:rsidRPr="00503FB6">
        <w:rPr>
          <w:b w:val="0"/>
          <w:sz w:val="22"/>
          <w:szCs w:val="22"/>
          <w:lang w:val="fr-FR"/>
        </w:rPr>
        <w:t>Les deux déchaumeurs à disques compacts Rubin 10 MR et TF remplaceront les versions existantes à partir de 2025</w:t>
      </w:r>
      <w:r w:rsidR="00F41B8E" w:rsidRPr="00F41B8E">
        <w:rPr>
          <w:b w:val="0"/>
          <w:sz w:val="22"/>
          <w:szCs w:val="22"/>
          <w:lang w:val="fr-FR"/>
        </w:rPr>
        <w:t>.</w:t>
      </w:r>
    </w:p>
    <w:p w14:paraId="34442E11" w14:textId="77777777" w:rsidR="000D1D67" w:rsidRPr="00B8527B" w:rsidRDefault="00701894" w:rsidP="00021DAD">
      <w:pPr>
        <w:pStyle w:val="Titel"/>
        <w:spacing w:after="240" w:line="360" w:lineRule="auto"/>
        <w:ind w:right="1699"/>
        <w:jc w:val="both"/>
        <w:rPr>
          <w:b w:val="0"/>
          <w:szCs w:val="28"/>
          <w:lang w:val="fr-FR"/>
        </w:rPr>
      </w:pPr>
      <w:r w:rsidRPr="00B8527B">
        <w:rPr>
          <w:b w:val="0"/>
          <w:szCs w:val="28"/>
          <w:lang w:val="fr-FR"/>
        </w:rPr>
        <w:t>***</w:t>
      </w:r>
    </w:p>
    <w:p w14:paraId="4CC1C75E" w14:textId="77777777" w:rsidR="00503FB6" w:rsidRDefault="00503FB6">
      <w:pPr>
        <w:rPr>
          <w:b/>
          <w:bCs/>
          <w:sz w:val="18"/>
          <w:szCs w:val="18"/>
          <w:lang w:val="fr-FR"/>
        </w:rPr>
      </w:pPr>
      <w:bookmarkStart w:id="0" w:name="_Hlk56757436"/>
      <w:r>
        <w:rPr>
          <w:b/>
          <w:bCs/>
          <w:sz w:val="18"/>
          <w:szCs w:val="18"/>
          <w:lang w:val="fr-FR"/>
        </w:rPr>
        <w:br w:type="page"/>
      </w:r>
    </w:p>
    <w:p w14:paraId="36A7FFFE" w14:textId="41EA18AF" w:rsidR="00C63EC9" w:rsidRPr="0031419E" w:rsidRDefault="009E1BAC" w:rsidP="00021DAD">
      <w:pPr>
        <w:pStyle w:val="Textkrper2"/>
        <w:tabs>
          <w:tab w:val="right" w:pos="7513"/>
        </w:tabs>
        <w:spacing w:line="240" w:lineRule="auto"/>
        <w:ind w:right="1699"/>
        <w:rPr>
          <w:rFonts w:cs="Arial"/>
          <w:sz w:val="20"/>
          <w:szCs w:val="20"/>
          <w:lang w:val="fr-FR"/>
        </w:rPr>
      </w:pPr>
      <w:r w:rsidRPr="009E1BAC">
        <w:rPr>
          <w:b/>
          <w:bCs/>
          <w:sz w:val="18"/>
          <w:szCs w:val="18"/>
          <w:lang w:val="fr-FR"/>
        </w:rPr>
        <w:lastRenderedPageBreak/>
        <w:t>A propos de LEMKEN :</w:t>
      </w:r>
      <w:r w:rsidRPr="001001F9">
        <w:rPr>
          <w:sz w:val="18"/>
          <w:szCs w:val="18"/>
          <w:lang w:val="fr-FR"/>
        </w:rPr>
        <w:t xml:space="preserve"> LEMKEN est considérée dans le monde entier comme une entreprise visionnaire et durable qui apporte une contribution importante à une agriculture rentable. En tant qu'entreprise </w:t>
      </w:r>
      <w:r w:rsidR="000F0DBF">
        <w:rPr>
          <w:sz w:val="18"/>
          <w:szCs w:val="18"/>
          <w:lang w:val="fr-FR"/>
        </w:rPr>
        <w:t>familiale</w:t>
      </w:r>
      <w:r w:rsidRPr="001001F9">
        <w:rPr>
          <w:sz w:val="18"/>
          <w:szCs w:val="18"/>
          <w:lang w:val="fr-FR"/>
        </w:rPr>
        <w:t xml:space="preserve"> de taille moyenne, elle met ses connaissances et sa passion au service du progrès depuis 24</w:t>
      </w:r>
      <w:r w:rsidR="006A451A">
        <w:rPr>
          <w:sz w:val="18"/>
          <w:szCs w:val="18"/>
          <w:lang w:val="fr-FR"/>
        </w:rPr>
        <w:t>4</w:t>
      </w:r>
      <w:r w:rsidRPr="001001F9">
        <w:rPr>
          <w:sz w:val="18"/>
          <w:szCs w:val="18"/>
          <w:lang w:val="fr-FR"/>
        </w:rPr>
        <w:t xml:space="preserve"> ans, en apportant des solutions aux défis agricoles d'aujourd'hui et de demain. Sa gamme de matériel agricole comprend des outils de travail du sol, des semoirs, des bineuses, des épandeurs d'engrais et des logiciels pour la gestion des données agricoles. </w:t>
      </w:r>
      <w:bookmarkEnd w:id="0"/>
    </w:p>
    <w:p w14:paraId="6614877E" w14:textId="77777777" w:rsidR="00C63EC9" w:rsidRPr="0031419E" w:rsidRDefault="00C63EC9" w:rsidP="00C30AB6">
      <w:pPr>
        <w:pStyle w:val="Textkrper2"/>
        <w:ind w:right="1849"/>
        <w:rPr>
          <w:lang w:val="fr-FR"/>
        </w:rPr>
      </w:pPr>
    </w:p>
    <w:p w14:paraId="3C9ECCE8" w14:textId="77777777" w:rsidR="00C63EC9" w:rsidRPr="0031419E" w:rsidRDefault="002A1131" w:rsidP="00C30AB6">
      <w:pPr>
        <w:pStyle w:val="Textkrper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025E3AF7" w14:textId="77777777" w:rsidR="00150003" w:rsidRPr="00150003" w:rsidRDefault="00150003" w:rsidP="00150003">
      <w:pPr>
        <w:pStyle w:val="Textkrper2"/>
        <w:tabs>
          <w:tab w:val="left" w:pos="7020"/>
          <w:tab w:val="left" w:pos="7200"/>
        </w:tabs>
        <w:spacing w:line="240" w:lineRule="auto"/>
        <w:ind w:right="1699"/>
        <w:outlineLvl w:val="0"/>
        <w:rPr>
          <w:sz w:val="20"/>
          <w:szCs w:val="20"/>
          <w:lang w:val="fr-FR"/>
        </w:rPr>
      </w:pPr>
      <w:r w:rsidRPr="00150003">
        <w:rPr>
          <w:sz w:val="20"/>
          <w:szCs w:val="20"/>
          <w:lang w:val="fr-FR"/>
        </w:rPr>
        <w:t>Katrin Fischer</w:t>
      </w:r>
    </w:p>
    <w:p w14:paraId="7408C455" w14:textId="77777777" w:rsidR="00150003" w:rsidRPr="00150003" w:rsidRDefault="00150003" w:rsidP="00150003">
      <w:pPr>
        <w:pStyle w:val="Textkrper2"/>
        <w:tabs>
          <w:tab w:val="left" w:pos="720"/>
          <w:tab w:val="left" w:pos="7200"/>
        </w:tabs>
        <w:spacing w:line="240" w:lineRule="auto"/>
        <w:ind w:right="1699"/>
        <w:rPr>
          <w:sz w:val="20"/>
          <w:szCs w:val="20"/>
          <w:lang w:val="fr-FR"/>
        </w:rPr>
      </w:pPr>
      <w:r w:rsidRPr="00150003">
        <w:rPr>
          <w:sz w:val="20"/>
          <w:szCs w:val="20"/>
          <w:lang w:val="fr-FR"/>
        </w:rPr>
        <w:t>Phone:</w:t>
      </w:r>
      <w:r w:rsidRPr="00150003">
        <w:rPr>
          <w:sz w:val="20"/>
          <w:szCs w:val="20"/>
          <w:lang w:val="fr-FR"/>
        </w:rPr>
        <w:tab/>
        <w:t>+49 2802 81 - 8240</w:t>
      </w:r>
    </w:p>
    <w:p w14:paraId="0F60F056" w14:textId="77777777" w:rsidR="00150003" w:rsidRPr="00E44DAF" w:rsidRDefault="00150003" w:rsidP="00150003">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14F0DC9A" w14:textId="77777777" w:rsidR="00150003" w:rsidRPr="00E44DAF" w:rsidRDefault="00150003" w:rsidP="00150003">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3379147F" w14:textId="77777777" w:rsidR="00C63EC9" w:rsidRPr="0031419E" w:rsidRDefault="00C63EC9" w:rsidP="00C30AB6">
      <w:pPr>
        <w:pStyle w:val="Textkrper2"/>
        <w:tabs>
          <w:tab w:val="left" w:pos="720"/>
          <w:tab w:val="left" w:pos="7200"/>
        </w:tabs>
        <w:spacing w:line="240" w:lineRule="auto"/>
        <w:ind w:right="1848"/>
        <w:rPr>
          <w:sz w:val="20"/>
          <w:szCs w:val="20"/>
          <w:lang w:val="fr-FR"/>
        </w:rPr>
      </w:pPr>
    </w:p>
    <w:p w14:paraId="66E5A8D3" w14:textId="77777777" w:rsidR="00000635" w:rsidRPr="00503FB6" w:rsidRDefault="00000635">
      <w:pPr>
        <w:rPr>
          <w:b/>
          <w:bCs/>
          <w:sz w:val="20"/>
          <w:szCs w:val="20"/>
          <w:lang w:val="fr-FR"/>
        </w:rPr>
      </w:pPr>
    </w:p>
    <w:p w14:paraId="138A8C2F" w14:textId="113C5DB6" w:rsidR="00701894" w:rsidRDefault="00830288" w:rsidP="00021DAD">
      <w:pPr>
        <w:pStyle w:val="Textkrper2"/>
        <w:tabs>
          <w:tab w:val="left" w:pos="993"/>
        </w:tabs>
        <w:ind w:right="1699"/>
        <w:rPr>
          <w:sz w:val="20"/>
          <w:szCs w:val="20"/>
          <w:lang w:val="fr-FR"/>
        </w:rPr>
      </w:pPr>
      <w:r w:rsidRPr="00503FB6">
        <w:rPr>
          <w:b/>
          <w:bCs/>
          <w:sz w:val="20"/>
          <w:szCs w:val="20"/>
          <w:lang w:val="fr-FR"/>
        </w:rPr>
        <w:t xml:space="preserve">Image </w:t>
      </w:r>
      <w:r w:rsidR="0031419E" w:rsidRPr="00503FB6">
        <w:rPr>
          <w:b/>
          <w:bCs/>
          <w:sz w:val="20"/>
          <w:szCs w:val="20"/>
          <w:lang w:val="fr-FR"/>
        </w:rPr>
        <w:t>1:</w:t>
      </w:r>
      <w:r w:rsidR="0031419E" w:rsidRPr="001A667B">
        <w:rPr>
          <w:sz w:val="20"/>
          <w:szCs w:val="20"/>
          <w:lang w:val="fr-FR"/>
        </w:rPr>
        <w:t xml:space="preserve"> </w:t>
      </w:r>
      <w:bookmarkStart w:id="1" w:name="_Hlk171922648"/>
      <w:r w:rsidR="00503FB6" w:rsidRPr="00503FB6">
        <w:rPr>
          <w:sz w:val="20"/>
          <w:szCs w:val="20"/>
          <w:lang w:val="fr-FR"/>
        </w:rPr>
        <w:t>La version de base du Rubin 10 MR de LEMKEN, en attelage trois points, existe en version fixe pour une largeur de travail jusqu'à 4 mètres</w:t>
      </w:r>
      <w:r w:rsidR="00067680">
        <w:rPr>
          <w:sz w:val="20"/>
          <w:szCs w:val="20"/>
          <w:lang w:val="fr-FR"/>
        </w:rPr>
        <w:t>.</w:t>
      </w:r>
      <w:bookmarkEnd w:id="1"/>
    </w:p>
    <w:p w14:paraId="18026AC1" w14:textId="29CAFF0D" w:rsidR="00150003" w:rsidRDefault="0060622B" w:rsidP="00021DAD">
      <w:pPr>
        <w:pStyle w:val="Textkrper2"/>
        <w:tabs>
          <w:tab w:val="left" w:pos="993"/>
        </w:tabs>
        <w:ind w:right="1699"/>
        <w:rPr>
          <w:sz w:val="20"/>
          <w:szCs w:val="20"/>
          <w:lang w:val="fr-FR"/>
        </w:rPr>
      </w:pPr>
      <w:r>
        <w:rPr>
          <w:noProof/>
          <w:sz w:val="20"/>
          <w:szCs w:val="20"/>
        </w:rPr>
        <w:drawing>
          <wp:inline distT="0" distB="0" distL="0" distR="0" wp14:anchorId="6BA75735" wp14:editId="1FFE523B">
            <wp:extent cx="3600000" cy="2396026"/>
            <wp:effectExtent l="0" t="0" r="635" b="4445"/>
            <wp:docPr id="1691422878" name="Grafik 1" descr="Ein Bild, das Reifen, draußen, Rad, Landwirtschafts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422878" name="Grafik 1" descr="Ein Bild, das Reifen, draußen, Rad, Landwirtschaftstechnik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3600000" cy="2396026"/>
                    </a:xfrm>
                    <a:prstGeom prst="rect">
                      <a:avLst/>
                    </a:prstGeom>
                    <a:noFill/>
                    <a:ln>
                      <a:noFill/>
                    </a:ln>
                  </pic:spPr>
                </pic:pic>
              </a:graphicData>
            </a:graphic>
          </wp:inline>
        </w:drawing>
      </w:r>
    </w:p>
    <w:p w14:paraId="353E97F9" w14:textId="7AA55CEC" w:rsidR="00150003" w:rsidRDefault="00150003">
      <w:pPr>
        <w:rPr>
          <w:sz w:val="20"/>
          <w:szCs w:val="20"/>
          <w:lang w:val="fr-FR"/>
        </w:rPr>
      </w:pPr>
    </w:p>
    <w:p w14:paraId="1DD6C788" w14:textId="5D6CE01F" w:rsidR="00150003" w:rsidRPr="00150003" w:rsidRDefault="00150003" w:rsidP="00150003">
      <w:pPr>
        <w:pStyle w:val="Textkrper2"/>
        <w:tabs>
          <w:tab w:val="left" w:pos="993"/>
        </w:tabs>
        <w:ind w:right="1699"/>
        <w:rPr>
          <w:sz w:val="20"/>
          <w:szCs w:val="20"/>
          <w:lang w:val="fr-FR"/>
        </w:rPr>
      </w:pPr>
      <w:bookmarkStart w:id="2" w:name="_Hlk171922657"/>
      <w:r w:rsidRPr="00503FB6">
        <w:rPr>
          <w:b/>
          <w:bCs/>
          <w:sz w:val="20"/>
          <w:szCs w:val="20"/>
          <w:lang w:val="fr-FR"/>
        </w:rPr>
        <w:t>Image 2:</w:t>
      </w:r>
      <w:r w:rsidRPr="001A667B">
        <w:rPr>
          <w:sz w:val="20"/>
          <w:szCs w:val="20"/>
          <w:lang w:val="fr-FR"/>
        </w:rPr>
        <w:t xml:space="preserve"> </w:t>
      </w:r>
      <w:r w:rsidR="00503FB6" w:rsidRPr="00503FB6">
        <w:rPr>
          <w:sz w:val="20"/>
          <w:szCs w:val="20"/>
          <w:lang w:val="fr-FR"/>
        </w:rPr>
        <w:t>De nombreuses nouveautés sont introduites sur le Rubin 10 TF semi-porté, disponible en largeur de travail de 4 à 7 mètres</w:t>
      </w:r>
      <w:r w:rsidRPr="00150003">
        <w:rPr>
          <w:sz w:val="20"/>
          <w:szCs w:val="20"/>
          <w:lang w:val="fr-FR"/>
        </w:rPr>
        <w:t>.</w:t>
      </w:r>
    </w:p>
    <w:bookmarkEnd w:id="2"/>
    <w:p w14:paraId="2B80DFEA" w14:textId="43D8A74D" w:rsidR="00150003" w:rsidRPr="001A667B" w:rsidRDefault="0060622B" w:rsidP="00503FB6">
      <w:pPr>
        <w:rPr>
          <w:sz w:val="20"/>
          <w:szCs w:val="20"/>
          <w:lang w:val="fr-FR"/>
        </w:rPr>
      </w:pPr>
      <w:r>
        <w:rPr>
          <w:noProof/>
          <w:sz w:val="20"/>
          <w:szCs w:val="20"/>
        </w:rPr>
        <w:drawing>
          <wp:inline distT="0" distB="0" distL="0" distR="0" wp14:anchorId="1183B324" wp14:editId="31115BF9">
            <wp:extent cx="3600000" cy="2400000"/>
            <wp:effectExtent l="0" t="0" r="635" b="635"/>
            <wp:docPr id="1513936695" name="Grafik 2" descr="Ein Bild, das draußen, Himmel, Farm, Trak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936695" name="Grafik 2" descr="Ein Bild, das draußen, Himmel, Farm, Traktor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3600000" cy="2400000"/>
                    </a:xfrm>
                    <a:prstGeom prst="rect">
                      <a:avLst/>
                    </a:prstGeom>
                    <a:noFill/>
                    <a:ln>
                      <a:noFill/>
                    </a:ln>
                  </pic:spPr>
                </pic:pic>
              </a:graphicData>
            </a:graphic>
          </wp:inline>
        </w:drawing>
      </w:r>
    </w:p>
    <w:sectPr w:rsidR="00150003" w:rsidRPr="001A667B" w:rsidSect="008A7023">
      <w:headerReference w:type="even" r:id="rId9"/>
      <w:footerReference w:type="default" r:id="rId10"/>
      <w:headerReference w:type="first" r:id="rId11"/>
      <w:footerReference w:type="first" r:id="rId12"/>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6370F" w14:textId="77777777" w:rsidR="00715415" w:rsidRDefault="00715415">
      <w:r>
        <w:separator/>
      </w:r>
    </w:p>
  </w:endnote>
  <w:endnote w:type="continuationSeparator" w:id="0">
    <w:p w14:paraId="5C86B97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4F673" w14:textId="77777777" w:rsidR="00C63EC9" w:rsidRDefault="00C63EC9">
    <w:pPr>
      <w:pStyle w:val="Fuzeile"/>
      <w:rPr>
        <w:sz w:val="20"/>
      </w:rPr>
    </w:pPr>
  </w:p>
  <w:p w14:paraId="0D8F4637" w14:textId="77777777" w:rsidR="00C63EC9" w:rsidRDefault="00000635"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7F01D" w14:textId="77777777" w:rsidR="00C63EC9" w:rsidRDefault="00C63EC9">
    <w:pPr>
      <w:pStyle w:val="Fuzeile"/>
      <w:rPr>
        <w:sz w:val="20"/>
      </w:rPr>
    </w:pPr>
  </w:p>
  <w:p w14:paraId="1AE392DB" w14:textId="77777777" w:rsidR="00C63EC9" w:rsidRDefault="00B55D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2D66E9">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2D66E9">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09F45" w14:textId="77777777" w:rsidR="00715415" w:rsidRDefault="00715415">
      <w:r>
        <w:separator/>
      </w:r>
    </w:p>
  </w:footnote>
  <w:footnote w:type="continuationSeparator" w:id="0">
    <w:p w14:paraId="3E9F0DB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D1CC5"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25C58437"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56731" w14:textId="77777777" w:rsidR="00E83CBB" w:rsidRDefault="00E83CBB">
    <w:pPr>
      <w:pStyle w:val="Kopfzeile"/>
    </w:pPr>
  </w:p>
  <w:p w14:paraId="14548B1C" w14:textId="6CC1C966" w:rsidR="00E83CBB" w:rsidRDefault="00E83CBB">
    <w:pPr>
      <w:pStyle w:val="Kopfzeile"/>
    </w:pPr>
  </w:p>
  <w:p w14:paraId="0A696F84" w14:textId="6CCE96FA" w:rsidR="00E83CBB" w:rsidRDefault="001E5A16" w:rsidP="00E83CBB">
    <w:pPr>
      <w:pStyle w:val="Kopfzeile"/>
      <w:jc w:val="right"/>
      <w:rPr>
        <w:b/>
      </w:rPr>
    </w:pPr>
    <w:r>
      <w:rPr>
        <w:b/>
        <w:noProof/>
      </w:rPr>
      <w:drawing>
        <wp:inline distT="0" distB="0" distL="0" distR="0" wp14:anchorId="4C82EA76" wp14:editId="5569822A">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09E7D33A" w14:textId="77777777" w:rsidR="008A7023" w:rsidRDefault="008A7023" w:rsidP="00E83CBB">
    <w:pPr>
      <w:pStyle w:val="Kopfzeile"/>
      <w:jc w:val="right"/>
      <w:rPr>
        <w:b/>
        <w:sz w:val="32"/>
        <w:szCs w:val="32"/>
      </w:rPr>
    </w:pPr>
  </w:p>
  <w:p w14:paraId="1D9F1B5C" w14:textId="77777777" w:rsidR="005A4985" w:rsidRPr="002A1131" w:rsidRDefault="002A1131" w:rsidP="00E83CBB">
    <w:pPr>
      <w:pStyle w:val="Kopfzeile"/>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1BF06B1E" w:rsidR="00E83CBB" w:rsidRPr="002A1131" w:rsidRDefault="00E83CBB" w:rsidP="00E83CBB">
    <w:pPr>
      <w:pStyle w:val="Kopfzeile"/>
      <w:jc w:val="right"/>
      <w:rPr>
        <w:lang w:val="fr-FR"/>
      </w:rPr>
    </w:pPr>
    <w:r w:rsidRPr="002A1131">
      <w:rPr>
        <w:lang w:val="fr-FR"/>
      </w:rPr>
      <w:t xml:space="preserve">Alpen, </w:t>
    </w:r>
    <w:r w:rsidR="00165CCC">
      <w:rPr>
        <w:lang w:val="fr-FR"/>
      </w:rPr>
      <w:t xml:space="preserve">août </w:t>
    </w:r>
    <w:r w:rsidR="003022D6">
      <w:rPr>
        <w:lang w:val="fr-FR"/>
      </w:rPr>
      <w:t>20</w:t>
    </w:r>
    <w:r w:rsidR="007C6351">
      <w:rPr>
        <w:lang w:val="fr-FR"/>
      </w:rPr>
      <w:t>2</w:t>
    </w:r>
    <w:r w:rsidR="006A451A">
      <w:rPr>
        <w:lang w:val="fr-FR"/>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21A5B"/>
    <w:rsid w:val="00021DAD"/>
    <w:rsid w:val="00041178"/>
    <w:rsid w:val="000420BF"/>
    <w:rsid w:val="000517AD"/>
    <w:rsid w:val="0005704E"/>
    <w:rsid w:val="00057641"/>
    <w:rsid w:val="00067680"/>
    <w:rsid w:val="00077B84"/>
    <w:rsid w:val="00091FD8"/>
    <w:rsid w:val="00095C3C"/>
    <w:rsid w:val="00096327"/>
    <w:rsid w:val="000D1D67"/>
    <w:rsid w:val="000D36F4"/>
    <w:rsid w:val="000F0DBF"/>
    <w:rsid w:val="000F7823"/>
    <w:rsid w:val="001162C6"/>
    <w:rsid w:val="001206DC"/>
    <w:rsid w:val="001245C8"/>
    <w:rsid w:val="00135436"/>
    <w:rsid w:val="00150003"/>
    <w:rsid w:val="00150F3E"/>
    <w:rsid w:val="00156D6F"/>
    <w:rsid w:val="0015756F"/>
    <w:rsid w:val="00157A36"/>
    <w:rsid w:val="00165CCC"/>
    <w:rsid w:val="00174FFA"/>
    <w:rsid w:val="0017647D"/>
    <w:rsid w:val="00192E77"/>
    <w:rsid w:val="00195CA7"/>
    <w:rsid w:val="001A448C"/>
    <w:rsid w:val="001A667B"/>
    <w:rsid w:val="001B112A"/>
    <w:rsid w:val="001D347D"/>
    <w:rsid w:val="001E5A16"/>
    <w:rsid w:val="001F512E"/>
    <w:rsid w:val="00202A78"/>
    <w:rsid w:val="002033C6"/>
    <w:rsid w:val="002046A9"/>
    <w:rsid w:val="00225F31"/>
    <w:rsid w:val="0024407C"/>
    <w:rsid w:val="00246BF4"/>
    <w:rsid w:val="00261B9C"/>
    <w:rsid w:val="002718A9"/>
    <w:rsid w:val="00276E3B"/>
    <w:rsid w:val="002775AC"/>
    <w:rsid w:val="00294BC3"/>
    <w:rsid w:val="00297844"/>
    <w:rsid w:val="002A0C42"/>
    <w:rsid w:val="002A1131"/>
    <w:rsid w:val="002A5BD4"/>
    <w:rsid w:val="002B4A05"/>
    <w:rsid w:val="002C0B0D"/>
    <w:rsid w:val="002C4813"/>
    <w:rsid w:val="002D66E9"/>
    <w:rsid w:val="002F7D3E"/>
    <w:rsid w:val="003022D6"/>
    <w:rsid w:val="0031419E"/>
    <w:rsid w:val="00320DC7"/>
    <w:rsid w:val="00342678"/>
    <w:rsid w:val="003444F6"/>
    <w:rsid w:val="00344975"/>
    <w:rsid w:val="00364A5D"/>
    <w:rsid w:val="00372E43"/>
    <w:rsid w:val="0037415C"/>
    <w:rsid w:val="00382CC3"/>
    <w:rsid w:val="00383566"/>
    <w:rsid w:val="00385F07"/>
    <w:rsid w:val="00391E7B"/>
    <w:rsid w:val="003B0DB8"/>
    <w:rsid w:val="003B0EC1"/>
    <w:rsid w:val="003B57EC"/>
    <w:rsid w:val="003D0269"/>
    <w:rsid w:val="003D234D"/>
    <w:rsid w:val="003D56E2"/>
    <w:rsid w:val="003F0472"/>
    <w:rsid w:val="004554F5"/>
    <w:rsid w:val="004632EB"/>
    <w:rsid w:val="00464588"/>
    <w:rsid w:val="00494FE7"/>
    <w:rsid w:val="00496E64"/>
    <w:rsid w:val="004A083E"/>
    <w:rsid w:val="004A4F05"/>
    <w:rsid w:val="004A5596"/>
    <w:rsid w:val="004C5543"/>
    <w:rsid w:val="004C79D3"/>
    <w:rsid w:val="004D316F"/>
    <w:rsid w:val="004D4B93"/>
    <w:rsid w:val="004D7CBB"/>
    <w:rsid w:val="004E3409"/>
    <w:rsid w:val="004E6B3C"/>
    <w:rsid w:val="004F112B"/>
    <w:rsid w:val="004F3150"/>
    <w:rsid w:val="00503FB6"/>
    <w:rsid w:val="0053594A"/>
    <w:rsid w:val="005414F9"/>
    <w:rsid w:val="00543685"/>
    <w:rsid w:val="00563B2A"/>
    <w:rsid w:val="00570705"/>
    <w:rsid w:val="005762DB"/>
    <w:rsid w:val="00590825"/>
    <w:rsid w:val="0059685D"/>
    <w:rsid w:val="005A35B4"/>
    <w:rsid w:val="005A4985"/>
    <w:rsid w:val="005A5776"/>
    <w:rsid w:val="005B12A3"/>
    <w:rsid w:val="005B1918"/>
    <w:rsid w:val="005B1A62"/>
    <w:rsid w:val="005B3274"/>
    <w:rsid w:val="005C63B9"/>
    <w:rsid w:val="005D0149"/>
    <w:rsid w:val="005D43CE"/>
    <w:rsid w:val="005E4024"/>
    <w:rsid w:val="00605437"/>
    <w:rsid w:val="0060622B"/>
    <w:rsid w:val="00613FD6"/>
    <w:rsid w:val="00614296"/>
    <w:rsid w:val="00646F26"/>
    <w:rsid w:val="00656F0F"/>
    <w:rsid w:val="006620A7"/>
    <w:rsid w:val="00683B19"/>
    <w:rsid w:val="00686320"/>
    <w:rsid w:val="006A451A"/>
    <w:rsid w:val="006B3B3C"/>
    <w:rsid w:val="006B3C8F"/>
    <w:rsid w:val="006C0FD9"/>
    <w:rsid w:val="006F54A5"/>
    <w:rsid w:val="00701894"/>
    <w:rsid w:val="0071016A"/>
    <w:rsid w:val="00710650"/>
    <w:rsid w:val="00711B24"/>
    <w:rsid w:val="007150BC"/>
    <w:rsid w:val="00715415"/>
    <w:rsid w:val="0072123B"/>
    <w:rsid w:val="007773E3"/>
    <w:rsid w:val="007816E6"/>
    <w:rsid w:val="00782628"/>
    <w:rsid w:val="00785157"/>
    <w:rsid w:val="007B0A30"/>
    <w:rsid w:val="007C6351"/>
    <w:rsid w:val="007D13C5"/>
    <w:rsid w:val="007D33AA"/>
    <w:rsid w:val="007E06E2"/>
    <w:rsid w:val="007E28F5"/>
    <w:rsid w:val="007E5969"/>
    <w:rsid w:val="007E6E22"/>
    <w:rsid w:val="0080546E"/>
    <w:rsid w:val="00806B8C"/>
    <w:rsid w:val="00807BB1"/>
    <w:rsid w:val="0081648C"/>
    <w:rsid w:val="00821034"/>
    <w:rsid w:val="00830288"/>
    <w:rsid w:val="008327B0"/>
    <w:rsid w:val="00834DE1"/>
    <w:rsid w:val="00850DD1"/>
    <w:rsid w:val="008568E5"/>
    <w:rsid w:val="00864E9B"/>
    <w:rsid w:val="00870611"/>
    <w:rsid w:val="008710F8"/>
    <w:rsid w:val="00871E65"/>
    <w:rsid w:val="008818CB"/>
    <w:rsid w:val="00892718"/>
    <w:rsid w:val="0089279F"/>
    <w:rsid w:val="008A7023"/>
    <w:rsid w:val="008B05C6"/>
    <w:rsid w:val="008C3B58"/>
    <w:rsid w:val="008D271E"/>
    <w:rsid w:val="008D71A6"/>
    <w:rsid w:val="008E2C03"/>
    <w:rsid w:val="008E5BBB"/>
    <w:rsid w:val="00906ABE"/>
    <w:rsid w:val="00912C49"/>
    <w:rsid w:val="00914D6D"/>
    <w:rsid w:val="00917986"/>
    <w:rsid w:val="009553A7"/>
    <w:rsid w:val="0096335D"/>
    <w:rsid w:val="00973EDE"/>
    <w:rsid w:val="009838F0"/>
    <w:rsid w:val="009864C1"/>
    <w:rsid w:val="009A61F5"/>
    <w:rsid w:val="009B1351"/>
    <w:rsid w:val="009B1913"/>
    <w:rsid w:val="009E1BAC"/>
    <w:rsid w:val="00A035AC"/>
    <w:rsid w:val="00A2303A"/>
    <w:rsid w:val="00A343C7"/>
    <w:rsid w:val="00A46F69"/>
    <w:rsid w:val="00A63C0E"/>
    <w:rsid w:val="00A81C28"/>
    <w:rsid w:val="00A82D37"/>
    <w:rsid w:val="00A951B8"/>
    <w:rsid w:val="00AA09C4"/>
    <w:rsid w:val="00AD55B4"/>
    <w:rsid w:val="00AD651E"/>
    <w:rsid w:val="00AF1E45"/>
    <w:rsid w:val="00AF2660"/>
    <w:rsid w:val="00B15D31"/>
    <w:rsid w:val="00B30494"/>
    <w:rsid w:val="00B331CC"/>
    <w:rsid w:val="00B343BE"/>
    <w:rsid w:val="00B3635E"/>
    <w:rsid w:val="00B55D94"/>
    <w:rsid w:val="00B61734"/>
    <w:rsid w:val="00B66D91"/>
    <w:rsid w:val="00B8527B"/>
    <w:rsid w:val="00BA0D06"/>
    <w:rsid w:val="00BB122E"/>
    <w:rsid w:val="00BF5878"/>
    <w:rsid w:val="00C05D0B"/>
    <w:rsid w:val="00C114A2"/>
    <w:rsid w:val="00C20AD6"/>
    <w:rsid w:val="00C30AB6"/>
    <w:rsid w:val="00C4432E"/>
    <w:rsid w:val="00C46CC8"/>
    <w:rsid w:val="00C537F4"/>
    <w:rsid w:val="00C55560"/>
    <w:rsid w:val="00C63EC9"/>
    <w:rsid w:val="00C66589"/>
    <w:rsid w:val="00C72F04"/>
    <w:rsid w:val="00C761B6"/>
    <w:rsid w:val="00C80EE3"/>
    <w:rsid w:val="00C8677B"/>
    <w:rsid w:val="00C961F4"/>
    <w:rsid w:val="00CA5001"/>
    <w:rsid w:val="00CB5D32"/>
    <w:rsid w:val="00CD4F46"/>
    <w:rsid w:val="00CF075E"/>
    <w:rsid w:val="00D0681D"/>
    <w:rsid w:val="00D25385"/>
    <w:rsid w:val="00D27B99"/>
    <w:rsid w:val="00D44EA0"/>
    <w:rsid w:val="00D45E29"/>
    <w:rsid w:val="00D54775"/>
    <w:rsid w:val="00D8023B"/>
    <w:rsid w:val="00D837AE"/>
    <w:rsid w:val="00DA1F4B"/>
    <w:rsid w:val="00DB6559"/>
    <w:rsid w:val="00DD488C"/>
    <w:rsid w:val="00DE702A"/>
    <w:rsid w:val="00DF2AFB"/>
    <w:rsid w:val="00DF75AC"/>
    <w:rsid w:val="00E00515"/>
    <w:rsid w:val="00E01DAC"/>
    <w:rsid w:val="00E13032"/>
    <w:rsid w:val="00E1583E"/>
    <w:rsid w:val="00E30F2D"/>
    <w:rsid w:val="00E30F7E"/>
    <w:rsid w:val="00E4033F"/>
    <w:rsid w:val="00E43DAF"/>
    <w:rsid w:val="00E5127F"/>
    <w:rsid w:val="00E6032D"/>
    <w:rsid w:val="00E662F2"/>
    <w:rsid w:val="00E83CBB"/>
    <w:rsid w:val="00E95A59"/>
    <w:rsid w:val="00EA0A59"/>
    <w:rsid w:val="00EB1177"/>
    <w:rsid w:val="00EC0405"/>
    <w:rsid w:val="00ED1A44"/>
    <w:rsid w:val="00ED3628"/>
    <w:rsid w:val="00ED718D"/>
    <w:rsid w:val="00EF5C3D"/>
    <w:rsid w:val="00F14176"/>
    <w:rsid w:val="00F24653"/>
    <w:rsid w:val="00F41231"/>
    <w:rsid w:val="00F41B8E"/>
    <w:rsid w:val="00F769F1"/>
    <w:rsid w:val="00F87A0F"/>
    <w:rsid w:val="00F9506A"/>
    <w:rsid w:val="00FB42DA"/>
    <w:rsid w:val="00FB48CF"/>
    <w:rsid w:val="00FC6ED1"/>
    <w:rsid w:val="00FD010B"/>
    <w:rsid w:val="00FD04A7"/>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o:shapelayout v:ext="edit">
      <o:idmap v:ext="edit" data="1"/>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B0A30"/>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761</Words>
  <Characters>3918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14</cp:revision>
  <cp:lastPrinted>2024-08-28T08:22:00Z</cp:lastPrinted>
  <dcterms:created xsi:type="dcterms:W3CDTF">2024-02-29T15:09:00Z</dcterms:created>
  <dcterms:modified xsi:type="dcterms:W3CDTF">2024-08-28T08:22:00Z</dcterms:modified>
</cp:coreProperties>
</file>